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B5" w:rsidRDefault="00871EA2" w:rsidP="00871EA2">
      <w:pPr>
        <w:rPr>
          <w:rFonts w:asciiTheme="minorHAnsi" w:hAnsiTheme="minorHAnsi"/>
          <w:b/>
          <w:bCs/>
          <w:sz w:val="16"/>
          <w:szCs w:val="16"/>
        </w:rPr>
      </w:pPr>
      <w:r w:rsidRPr="005D7DFC">
        <w:rPr>
          <w:rFonts w:asciiTheme="minorHAnsi" w:hAnsiTheme="minorHAnsi"/>
          <w:b/>
          <w:bCs/>
          <w:sz w:val="16"/>
          <w:szCs w:val="16"/>
        </w:rPr>
        <w:tab/>
      </w:r>
      <w:r w:rsidRPr="005D7DFC">
        <w:rPr>
          <w:rFonts w:asciiTheme="minorHAnsi" w:hAnsiTheme="minorHAnsi"/>
          <w:b/>
          <w:bCs/>
          <w:sz w:val="16"/>
          <w:szCs w:val="16"/>
        </w:rPr>
        <w:tab/>
      </w:r>
      <w:r w:rsidRPr="005D7DFC">
        <w:rPr>
          <w:rFonts w:asciiTheme="minorHAnsi" w:hAnsiTheme="minorHAnsi"/>
          <w:b/>
          <w:bCs/>
          <w:sz w:val="16"/>
          <w:szCs w:val="16"/>
        </w:rPr>
        <w:tab/>
      </w:r>
      <w:r w:rsidRPr="005D7DFC">
        <w:rPr>
          <w:rFonts w:asciiTheme="minorHAnsi" w:hAnsiTheme="minorHAnsi"/>
          <w:b/>
          <w:bCs/>
          <w:sz w:val="16"/>
          <w:szCs w:val="16"/>
        </w:rPr>
        <w:tab/>
      </w:r>
      <w:r w:rsidRPr="005D7DFC">
        <w:rPr>
          <w:rFonts w:asciiTheme="minorHAnsi" w:hAnsiTheme="minorHAnsi"/>
          <w:b/>
          <w:bCs/>
          <w:sz w:val="16"/>
          <w:szCs w:val="16"/>
        </w:rPr>
        <w:tab/>
      </w:r>
    </w:p>
    <w:p w:rsidR="00871EA2" w:rsidRPr="00F128B5" w:rsidRDefault="00882837" w:rsidP="00871EA2">
      <w:pPr>
        <w:rPr>
          <w:rFonts w:asciiTheme="minorHAnsi" w:hAnsiTheme="minorHAnsi"/>
          <w:b/>
          <w:bCs/>
          <w:sz w:val="16"/>
          <w:szCs w:val="16"/>
        </w:rPr>
      </w:pPr>
      <w:r>
        <w:rPr>
          <w:rFonts w:asciiTheme="minorHAnsi" w:hAnsiTheme="minorHAnsi"/>
          <w:sz w:val="16"/>
          <w:szCs w:val="16"/>
        </w:rPr>
        <w:t>________________________________________________________________________</w:t>
      </w:r>
      <w:r w:rsidR="009523BF">
        <w:rPr>
          <w:rFonts w:asciiTheme="minorHAnsi" w:hAnsiTheme="minorHAnsi"/>
          <w:sz w:val="16"/>
          <w:szCs w:val="16"/>
        </w:rPr>
        <w:t>__________</w:t>
      </w:r>
    </w:p>
    <w:p w:rsidR="005D7DFC" w:rsidRPr="00882837" w:rsidRDefault="005D7DFC">
      <w:pPr>
        <w:rPr>
          <w:sz w:val="24"/>
          <w:szCs w:val="24"/>
          <w:u w:val="single"/>
        </w:rPr>
      </w:pPr>
      <w:r w:rsidRPr="00882837">
        <w:rPr>
          <w:b/>
          <w:sz w:val="24"/>
          <w:szCs w:val="24"/>
          <w:u w:val="single"/>
        </w:rPr>
        <w:t>SECTION 1: PRODUCT AND COMPANY</w:t>
      </w:r>
      <w:r w:rsidR="00882837">
        <w:rPr>
          <w:b/>
          <w:sz w:val="24"/>
          <w:szCs w:val="24"/>
          <w:u w:val="single"/>
        </w:rPr>
        <w:t xml:space="preserve"> </w:t>
      </w:r>
      <w:r w:rsidRPr="00882837">
        <w:rPr>
          <w:b/>
          <w:sz w:val="24"/>
          <w:szCs w:val="24"/>
          <w:u w:val="single"/>
        </w:rPr>
        <w:t>IDENTIFICATION</w:t>
      </w:r>
    </w:p>
    <w:p w:rsidR="005D7DFC" w:rsidRDefault="005D7DFC">
      <w:pPr>
        <w:rPr>
          <w:rFonts w:asciiTheme="minorHAnsi" w:hAnsiTheme="minorHAnsi"/>
          <w:sz w:val="16"/>
          <w:szCs w:val="16"/>
        </w:rPr>
      </w:pPr>
    </w:p>
    <w:p w:rsidR="0005141C" w:rsidRPr="00882837" w:rsidRDefault="0005141C" w:rsidP="0005141C">
      <w:pPr>
        <w:rPr>
          <w:b/>
          <w:bCs/>
          <w:sz w:val="24"/>
          <w:szCs w:val="24"/>
        </w:rPr>
      </w:pPr>
      <w:r w:rsidRPr="00882837">
        <w:rPr>
          <w:b/>
          <w:bCs/>
          <w:sz w:val="24"/>
          <w:szCs w:val="24"/>
        </w:rPr>
        <w:t>MANUFACTURER: HEYCO METALS INC.</w:t>
      </w:r>
    </w:p>
    <w:p w:rsidR="0005141C" w:rsidRPr="00882837" w:rsidRDefault="0005141C" w:rsidP="0005141C">
      <w:pPr>
        <w:rPr>
          <w:sz w:val="24"/>
          <w:szCs w:val="24"/>
        </w:rPr>
      </w:pPr>
      <w:r w:rsidRPr="00882837">
        <w:rPr>
          <w:b/>
          <w:sz w:val="24"/>
          <w:szCs w:val="24"/>
        </w:rPr>
        <w:t>ADDRESS</w:t>
      </w:r>
      <w:r w:rsidRPr="00882837">
        <w:rPr>
          <w:sz w:val="24"/>
          <w:szCs w:val="24"/>
        </w:rPr>
        <w:t>: 1069 Stinson Drive, Reading, PA 19605</w:t>
      </w:r>
      <w:r w:rsidRPr="00882837">
        <w:rPr>
          <w:sz w:val="24"/>
          <w:szCs w:val="24"/>
        </w:rPr>
        <w:tab/>
      </w:r>
      <w:r w:rsidRPr="00882837">
        <w:rPr>
          <w:sz w:val="24"/>
          <w:szCs w:val="24"/>
        </w:rPr>
        <w:tab/>
      </w:r>
      <w:r w:rsidRPr="00882837">
        <w:rPr>
          <w:sz w:val="24"/>
          <w:szCs w:val="24"/>
        </w:rPr>
        <w:tab/>
      </w:r>
      <w:r w:rsidRPr="00882837">
        <w:rPr>
          <w:sz w:val="24"/>
          <w:szCs w:val="24"/>
        </w:rPr>
        <w:tab/>
      </w:r>
      <w:r w:rsidRPr="00882837">
        <w:rPr>
          <w:sz w:val="24"/>
          <w:szCs w:val="24"/>
        </w:rPr>
        <w:tab/>
      </w:r>
    </w:p>
    <w:p w:rsidR="0005141C" w:rsidRPr="00882837" w:rsidRDefault="0005141C" w:rsidP="0005141C">
      <w:pPr>
        <w:rPr>
          <w:sz w:val="24"/>
          <w:szCs w:val="24"/>
        </w:rPr>
      </w:pPr>
      <w:r w:rsidRPr="00882837">
        <w:rPr>
          <w:b/>
          <w:sz w:val="24"/>
          <w:szCs w:val="24"/>
        </w:rPr>
        <w:t>EMERGENCY PHONE</w:t>
      </w:r>
      <w:r w:rsidRPr="00882837">
        <w:rPr>
          <w:sz w:val="24"/>
          <w:szCs w:val="24"/>
        </w:rPr>
        <w:t>:  610-926-4131     Fax: 610-926-4134</w:t>
      </w:r>
    </w:p>
    <w:p w:rsidR="0005141C" w:rsidRPr="00882837" w:rsidRDefault="002C47F0" w:rsidP="0005141C">
      <w:pPr>
        <w:rPr>
          <w:sz w:val="24"/>
          <w:szCs w:val="24"/>
        </w:rPr>
      </w:pPr>
      <w:hyperlink r:id="rId7" w:history="1">
        <w:r w:rsidR="0005141C" w:rsidRPr="00882837">
          <w:rPr>
            <w:rStyle w:val="Hyperlink"/>
            <w:i/>
            <w:iCs/>
            <w:sz w:val="24"/>
            <w:szCs w:val="24"/>
          </w:rPr>
          <w:t>www.heycometals.com</w:t>
        </w:r>
      </w:hyperlink>
    </w:p>
    <w:p w:rsidR="0005141C" w:rsidRPr="00882837" w:rsidRDefault="0005141C" w:rsidP="0005141C">
      <w:pPr>
        <w:rPr>
          <w:sz w:val="24"/>
          <w:szCs w:val="24"/>
        </w:rPr>
      </w:pPr>
    </w:p>
    <w:p w:rsidR="0005141C" w:rsidRPr="00882837" w:rsidRDefault="0005141C" w:rsidP="0005141C">
      <w:pPr>
        <w:rPr>
          <w:sz w:val="24"/>
          <w:szCs w:val="24"/>
        </w:rPr>
      </w:pPr>
      <w:r w:rsidRPr="00882837">
        <w:rPr>
          <w:sz w:val="24"/>
          <w:szCs w:val="24"/>
        </w:rPr>
        <w:t>IMPORTANT: Read this SDS prior to handling, processing or disposing</w:t>
      </w:r>
      <w:bookmarkStart w:id="0" w:name="_GoBack"/>
      <w:bookmarkEnd w:id="0"/>
      <w:r w:rsidRPr="00882837">
        <w:rPr>
          <w:sz w:val="24"/>
          <w:szCs w:val="24"/>
        </w:rPr>
        <w:t xml:space="preserve"> of this product. Pass this information to employees or anyone using this product. Where users or customers of this product are changing its characteristics in any way by further processing, a new SDS must be generated incorporating the changes made. </w:t>
      </w:r>
    </w:p>
    <w:p w:rsidR="0005141C" w:rsidRPr="00882837" w:rsidRDefault="0005141C">
      <w:pPr>
        <w:rPr>
          <w:b/>
          <w:sz w:val="24"/>
          <w:szCs w:val="24"/>
        </w:rPr>
      </w:pPr>
    </w:p>
    <w:p w:rsidR="006F6857" w:rsidRPr="00882837" w:rsidRDefault="00871EA2">
      <w:pPr>
        <w:rPr>
          <w:sz w:val="24"/>
          <w:szCs w:val="24"/>
        </w:rPr>
      </w:pPr>
      <w:r w:rsidRPr="00882837">
        <w:rPr>
          <w:b/>
          <w:sz w:val="24"/>
          <w:szCs w:val="24"/>
        </w:rPr>
        <w:t>PRODUCT NAME</w:t>
      </w:r>
      <w:r w:rsidRPr="00882837">
        <w:rPr>
          <w:sz w:val="24"/>
          <w:szCs w:val="24"/>
        </w:rPr>
        <w:t xml:space="preserve">: </w:t>
      </w:r>
    </w:p>
    <w:p w:rsidR="007B5147" w:rsidRDefault="007B5147">
      <w:pPr>
        <w:rPr>
          <w:sz w:val="24"/>
          <w:szCs w:val="24"/>
        </w:rPr>
      </w:pPr>
    </w:p>
    <w:p w:rsidR="007B5147" w:rsidRPr="007B5147" w:rsidRDefault="007B5147" w:rsidP="007B5147">
      <w:pPr>
        <w:autoSpaceDE w:val="0"/>
        <w:autoSpaceDN w:val="0"/>
        <w:adjustRightInd w:val="0"/>
        <w:rPr>
          <w:rFonts w:eastAsiaTheme="minorHAnsi"/>
          <w:b/>
          <w:bCs/>
          <w:sz w:val="24"/>
          <w:szCs w:val="24"/>
        </w:rPr>
      </w:pPr>
      <w:r w:rsidRPr="007B5147">
        <w:rPr>
          <w:rFonts w:eastAsiaTheme="minorHAnsi"/>
          <w:b/>
          <w:bCs/>
          <w:sz w:val="24"/>
          <w:szCs w:val="24"/>
        </w:rPr>
        <w:t>1.1 Product identifier</w:t>
      </w:r>
    </w:p>
    <w:p w:rsidR="007B5147" w:rsidRPr="007B5147" w:rsidRDefault="007B5147" w:rsidP="007B5147">
      <w:pPr>
        <w:autoSpaceDE w:val="0"/>
        <w:autoSpaceDN w:val="0"/>
        <w:adjustRightInd w:val="0"/>
        <w:rPr>
          <w:rFonts w:eastAsiaTheme="minorHAnsi"/>
          <w:b/>
          <w:bCs/>
          <w:sz w:val="24"/>
          <w:szCs w:val="24"/>
        </w:rPr>
      </w:pPr>
      <w:r w:rsidRPr="007B5147">
        <w:rPr>
          <w:rFonts w:eastAsiaTheme="minorHAnsi"/>
          <w:b/>
          <w:bCs/>
          <w:sz w:val="24"/>
          <w:szCs w:val="24"/>
        </w:rPr>
        <w:t>Trade name Nickel-Chromium- and Nickel-Chromium-Iron-</w:t>
      </w:r>
    </w:p>
    <w:p w:rsidR="007B5147" w:rsidRPr="007B5147" w:rsidRDefault="007B5147" w:rsidP="007B5147">
      <w:pPr>
        <w:autoSpaceDE w:val="0"/>
        <w:autoSpaceDN w:val="0"/>
        <w:adjustRightInd w:val="0"/>
        <w:rPr>
          <w:rFonts w:eastAsiaTheme="minorHAnsi"/>
          <w:b/>
          <w:bCs/>
          <w:sz w:val="24"/>
          <w:szCs w:val="24"/>
        </w:rPr>
      </w:pPr>
      <w:r w:rsidRPr="007B5147">
        <w:rPr>
          <w:rFonts w:eastAsiaTheme="minorHAnsi"/>
          <w:b/>
          <w:bCs/>
          <w:sz w:val="24"/>
          <w:szCs w:val="24"/>
        </w:rPr>
        <w:t>Alloys</w:t>
      </w:r>
    </w:p>
    <w:p w:rsidR="007B5147" w:rsidRPr="007B5147" w:rsidRDefault="007B5147" w:rsidP="007B5147">
      <w:pPr>
        <w:autoSpaceDE w:val="0"/>
        <w:autoSpaceDN w:val="0"/>
        <w:adjustRightInd w:val="0"/>
        <w:rPr>
          <w:rFonts w:eastAsia="NotoSans"/>
          <w:sz w:val="24"/>
          <w:szCs w:val="24"/>
        </w:rPr>
      </w:pPr>
      <w:r w:rsidRPr="007B5147">
        <w:rPr>
          <w:rFonts w:eastAsiaTheme="minorHAnsi"/>
          <w:b/>
          <w:bCs/>
          <w:sz w:val="24"/>
          <w:szCs w:val="24"/>
        </w:rPr>
        <w:t xml:space="preserve">Other names or synonyms </w:t>
      </w:r>
      <w:r w:rsidRPr="007B5147">
        <w:rPr>
          <w:rFonts w:eastAsia="NotoSans"/>
          <w:sz w:val="24"/>
          <w:szCs w:val="24"/>
        </w:rPr>
        <w:t xml:space="preserve">IGS </w:t>
      </w:r>
      <w:proofErr w:type="spellStart"/>
      <w:r w:rsidRPr="007B5147">
        <w:rPr>
          <w:rFonts w:eastAsia="NotoSans"/>
          <w:sz w:val="24"/>
          <w:szCs w:val="24"/>
        </w:rPr>
        <w:t>Chronin</w:t>
      </w:r>
      <w:proofErr w:type="spellEnd"/>
      <w:r w:rsidRPr="007B5147">
        <w:rPr>
          <w:rFonts w:eastAsia="NotoSans"/>
          <w:sz w:val="24"/>
          <w:szCs w:val="24"/>
        </w:rPr>
        <w:t xml:space="preserve"> 82 / NiCr10 / </w:t>
      </w:r>
      <w:proofErr w:type="spellStart"/>
      <w:r w:rsidRPr="007B5147">
        <w:rPr>
          <w:rFonts w:eastAsia="NotoSans"/>
          <w:sz w:val="24"/>
          <w:szCs w:val="24"/>
        </w:rPr>
        <w:t>Ferrochronin</w:t>
      </w:r>
      <w:proofErr w:type="spellEnd"/>
      <w:r w:rsidRPr="007B5147">
        <w:rPr>
          <w:rFonts w:eastAsia="NotoSans"/>
          <w:sz w:val="24"/>
          <w:szCs w:val="24"/>
        </w:rPr>
        <w:t xml:space="preserve"> 600 / </w:t>
      </w:r>
      <w:proofErr w:type="spellStart"/>
      <w:r w:rsidRPr="007B5147">
        <w:rPr>
          <w:rFonts w:eastAsia="NotoSans"/>
          <w:sz w:val="24"/>
          <w:szCs w:val="24"/>
        </w:rPr>
        <w:t>Ferrochronin</w:t>
      </w:r>
      <w:proofErr w:type="spellEnd"/>
    </w:p>
    <w:p w:rsidR="007B5147" w:rsidRPr="007B5147" w:rsidRDefault="007B5147" w:rsidP="007B5147">
      <w:pPr>
        <w:autoSpaceDE w:val="0"/>
        <w:autoSpaceDN w:val="0"/>
        <w:adjustRightInd w:val="0"/>
        <w:rPr>
          <w:rFonts w:eastAsia="NotoSans"/>
          <w:sz w:val="24"/>
          <w:szCs w:val="24"/>
        </w:rPr>
      </w:pPr>
      <w:r w:rsidRPr="007B5147">
        <w:rPr>
          <w:rFonts w:eastAsia="NotoSans"/>
          <w:sz w:val="24"/>
          <w:szCs w:val="24"/>
        </w:rPr>
        <w:t xml:space="preserve">600LC / </w:t>
      </w:r>
      <w:proofErr w:type="spellStart"/>
      <w:r w:rsidRPr="007B5147">
        <w:rPr>
          <w:rFonts w:eastAsia="NotoSans"/>
          <w:sz w:val="24"/>
          <w:szCs w:val="24"/>
        </w:rPr>
        <w:t>Ferrochronin</w:t>
      </w:r>
      <w:proofErr w:type="spellEnd"/>
      <w:r w:rsidRPr="007B5147">
        <w:rPr>
          <w:rFonts w:eastAsia="NotoSans"/>
          <w:sz w:val="24"/>
          <w:szCs w:val="24"/>
        </w:rPr>
        <w:t xml:space="preserve"> 601 and similar alloy</w:t>
      </w:r>
    </w:p>
    <w:p w:rsidR="007B5147" w:rsidRPr="007B5147" w:rsidRDefault="007B5147" w:rsidP="007B5147">
      <w:pPr>
        <w:autoSpaceDE w:val="0"/>
        <w:autoSpaceDN w:val="0"/>
        <w:adjustRightInd w:val="0"/>
        <w:rPr>
          <w:rFonts w:eastAsia="NotoSans"/>
          <w:sz w:val="24"/>
          <w:szCs w:val="24"/>
        </w:rPr>
      </w:pPr>
      <w:r w:rsidRPr="007B5147">
        <w:rPr>
          <w:rFonts w:eastAsiaTheme="minorHAnsi"/>
          <w:b/>
          <w:bCs/>
          <w:sz w:val="24"/>
          <w:szCs w:val="24"/>
        </w:rPr>
        <w:t xml:space="preserve">Registration number (REACH) </w:t>
      </w:r>
      <w:r w:rsidRPr="007B5147">
        <w:rPr>
          <w:rFonts w:eastAsia="NotoSans"/>
          <w:sz w:val="24"/>
          <w:szCs w:val="24"/>
        </w:rPr>
        <w:t>not relevant (mixture)</w:t>
      </w:r>
    </w:p>
    <w:p w:rsidR="007B5147" w:rsidRPr="007B5147" w:rsidRDefault="007B5147" w:rsidP="007B5147">
      <w:pPr>
        <w:autoSpaceDE w:val="0"/>
        <w:autoSpaceDN w:val="0"/>
        <w:adjustRightInd w:val="0"/>
        <w:rPr>
          <w:rFonts w:eastAsia="NotoSans"/>
          <w:sz w:val="24"/>
          <w:szCs w:val="24"/>
        </w:rPr>
      </w:pPr>
      <w:r w:rsidRPr="007B5147">
        <w:rPr>
          <w:rFonts w:eastAsiaTheme="minorHAnsi"/>
          <w:b/>
          <w:bCs/>
          <w:sz w:val="24"/>
          <w:szCs w:val="24"/>
        </w:rPr>
        <w:t xml:space="preserve">CAS number </w:t>
      </w:r>
      <w:r w:rsidRPr="007B5147">
        <w:rPr>
          <w:rFonts w:eastAsia="NotoSans"/>
          <w:sz w:val="24"/>
          <w:szCs w:val="24"/>
        </w:rPr>
        <w:t>not relevant (mixture)</w:t>
      </w:r>
    </w:p>
    <w:p w:rsidR="007B5147" w:rsidRPr="007B5147" w:rsidRDefault="007B5147" w:rsidP="007B5147">
      <w:pPr>
        <w:autoSpaceDE w:val="0"/>
        <w:autoSpaceDN w:val="0"/>
        <w:adjustRightInd w:val="0"/>
        <w:rPr>
          <w:rFonts w:eastAsiaTheme="minorHAnsi"/>
          <w:b/>
          <w:bCs/>
          <w:sz w:val="24"/>
          <w:szCs w:val="24"/>
        </w:rPr>
      </w:pPr>
      <w:r w:rsidRPr="007B5147">
        <w:rPr>
          <w:rFonts w:eastAsiaTheme="minorHAnsi"/>
          <w:b/>
          <w:bCs/>
          <w:sz w:val="24"/>
          <w:szCs w:val="24"/>
        </w:rPr>
        <w:t>1.2 Relevant identified uses of the substance or mixture and uses advised against</w:t>
      </w:r>
    </w:p>
    <w:p w:rsidR="00262845" w:rsidRDefault="007B5147" w:rsidP="007B5147">
      <w:pPr>
        <w:autoSpaceDE w:val="0"/>
        <w:autoSpaceDN w:val="0"/>
        <w:adjustRightInd w:val="0"/>
        <w:rPr>
          <w:rFonts w:eastAsiaTheme="minorHAnsi"/>
          <w:b/>
          <w:bCs/>
          <w:sz w:val="24"/>
          <w:szCs w:val="24"/>
        </w:rPr>
      </w:pPr>
      <w:r w:rsidRPr="007B5147">
        <w:rPr>
          <w:rFonts w:eastAsiaTheme="minorHAnsi"/>
          <w:b/>
          <w:bCs/>
          <w:sz w:val="24"/>
          <w:szCs w:val="24"/>
        </w:rPr>
        <w:t xml:space="preserve">Relevant identified uses </w:t>
      </w:r>
    </w:p>
    <w:p w:rsidR="007B5147" w:rsidRPr="007B5147" w:rsidRDefault="007B5147" w:rsidP="007B5147">
      <w:pPr>
        <w:autoSpaceDE w:val="0"/>
        <w:autoSpaceDN w:val="0"/>
        <w:adjustRightInd w:val="0"/>
        <w:rPr>
          <w:rFonts w:eastAsia="NotoSans"/>
          <w:sz w:val="24"/>
          <w:szCs w:val="24"/>
        </w:rPr>
      </w:pPr>
      <w:r w:rsidRPr="007B5147">
        <w:rPr>
          <w:rFonts w:eastAsia="NotoSans"/>
          <w:sz w:val="24"/>
          <w:szCs w:val="24"/>
        </w:rPr>
        <w:t>Industrial and commercial applications</w:t>
      </w:r>
    </w:p>
    <w:p w:rsidR="007B5147" w:rsidRPr="007B5147" w:rsidRDefault="007B5147" w:rsidP="007B5147">
      <w:pPr>
        <w:autoSpaceDE w:val="0"/>
        <w:autoSpaceDN w:val="0"/>
        <w:adjustRightInd w:val="0"/>
        <w:rPr>
          <w:rFonts w:eastAsia="NotoSans"/>
          <w:sz w:val="24"/>
          <w:szCs w:val="24"/>
        </w:rPr>
      </w:pPr>
      <w:r w:rsidRPr="007B5147">
        <w:rPr>
          <w:rFonts w:eastAsia="NotoSans"/>
          <w:sz w:val="24"/>
          <w:szCs w:val="24"/>
        </w:rPr>
        <w:t>Raw material for:</w:t>
      </w:r>
    </w:p>
    <w:p w:rsidR="007B5147" w:rsidRPr="007B5147" w:rsidRDefault="007B5147" w:rsidP="007B5147">
      <w:pPr>
        <w:autoSpaceDE w:val="0"/>
        <w:autoSpaceDN w:val="0"/>
        <w:adjustRightInd w:val="0"/>
        <w:rPr>
          <w:rFonts w:eastAsia="NotoSans"/>
          <w:sz w:val="24"/>
          <w:szCs w:val="24"/>
        </w:rPr>
      </w:pPr>
      <w:r w:rsidRPr="007B5147">
        <w:rPr>
          <w:rFonts w:eastAsia="NotoSans"/>
          <w:sz w:val="24"/>
          <w:szCs w:val="24"/>
        </w:rPr>
        <w:t>Electrical industry / Lighting</w:t>
      </w:r>
    </w:p>
    <w:p w:rsidR="007B5147" w:rsidRPr="007B5147" w:rsidRDefault="007B5147" w:rsidP="007B5147">
      <w:pPr>
        <w:autoSpaceDE w:val="0"/>
        <w:autoSpaceDN w:val="0"/>
        <w:adjustRightInd w:val="0"/>
        <w:rPr>
          <w:rFonts w:eastAsia="NotoSans"/>
          <w:sz w:val="24"/>
          <w:szCs w:val="24"/>
        </w:rPr>
      </w:pPr>
      <w:r w:rsidRPr="007B5147">
        <w:rPr>
          <w:rFonts w:eastAsia="NotoSans"/>
          <w:sz w:val="24"/>
          <w:szCs w:val="24"/>
        </w:rPr>
        <w:t>Metal working</w:t>
      </w:r>
    </w:p>
    <w:p w:rsidR="004F2952" w:rsidRDefault="007B5147">
      <w:pPr>
        <w:rPr>
          <w:b/>
          <w:sz w:val="24"/>
          <w:szCs w:val="24"/>
          <w:u w:val="single"/>
        </w:rPr>
      </w:pPr>
      <w:r w:rsidRPr="007B5147">
        <w:rPr>
          <w:rFonts w:eastAsia="NotoSans"/>
          <w:sz w:val="24"/>
          <w:szCs w:val="24"/>
        </w:rPr>
        <w:t>Solder alloys</w:t>
      </w:r>
    </w:p>
    <w:p w:rsidR="00FB6D19" w:rsidRDefault="00FB6D19">
      <w:pPr>
        <w:rPr>
          <w:b/>
          <w:sz w:val="24"/>
          <w:szCs w:val="24"/>
          <w:u w:val="single"/>
        </w:rPr>
      </w:pPr>
      <w:r>
        <w:rPr>
          <w:b/>
          <w:sz w:val="24"/>
          <w:szCs w:val="24"/>
          <w:u w:val="single"/>
        </w:rPr>
        <w:t>___________________________________________________________________________</w:t>
      </w:r>
    </w:p>
    <w:p w:rsidR="005D7DFC" w:rsidRPr="00882837" w:rsidRDefault="000B5C5A">
      <w:pPr>
        <w:rPr>
          <w:sz w:val="24"/>
          <w:szCs w:val="24"/>
          <w:u w:val="single"/>
        </w:rPr>
      </w:pPr>
      <w:r w:rsidRPr="00882837">
        <w:rPr>
          <w:b/>
          <w:sz w:val="24"/>
          <w:szCs w:val="24"/>
          <w:u w:val="single"/>
        </w:rPr>
        <w:t xml:space="preserve">SECTION 2: HAZARDS </w:t>
      </w:r>
      <w:r w:rsidR="005D7DFC" w:rsidRPr="00882837">
        <w:rPr>
          <w:b/>
          <w:sz w:val="24"/>
          <w:szCs w:val="24"/>
          <w:u w:val="single"/>
        </w:rPr>
        <w:t>IDENTIFICATION</w:t>
      </w:r>
      <w:r w:rsidRPr="00882837">
        <w:rPr>
          <w:sz w:val="24"/>
          <w:szCs w:val="24"/>
          <w:u w:val="single"/>
        </w:rPr>
        <w:t>_____________________</w:t>
      </w:r>
      <w:r w:rsidR="00882837">
        <w:rPr>
          <w:sz w:val="24"/>
          <w:szCs w:val="24"/>
          <w:u w:val="single"/>
        </w:rPr>
        <w:t>_________________</w:t>
      </w:r>
    </w:p>
    <w:p w:rsidR="00A36120" w:rsidRDefault="00A36120" w:rsidP="00A36120">
      <w:pPr>
        <w:pStyle w:val="Default"/>
      </w:pPr>
    </w:p>
    <w:p w:rsidR="00262845" w:rsidRPr="00262845" w:rsidRDefault="00262845" w:rsidP="00A36120">
      <w:pPr>
        <w:pStyle w:val="Default"/>
        <w:rPr>
          <w:rFonts w:ascii="Times New Roman" w:hAnsi="Times New Roman" w:cs="Times New Roman"/>
        </w:rPr>
      </w:pPr>
      <w:r w:rsidRPr="00262845">
        <w:rPr>
          <w:rFonts w:ascii="Times New Roman" w:hAnsi="Times New Roman" w:cs="Times New Roman"/>
          <w:b/>
          <w:bCs/>
        </w:rPr>
        <w:t>2.1 Classification of the substance or mixture</w:t>
      </w:r>
      <w:r w:rsidR="00A36120" w:rsidRPr="00262845">
        <w:rPr>
          <w:rFonts w:ascii="Times New Roman" w:hAnsi="Times New Roman" w:cs="Times New Roman"/>
        </w:rPr>
        <w:t xml:space="preserve"> </w:t>
      </w:r>
    </w:p>
    <w:p w:rsidR="00262845" w:rsidRDefault="00262845" w:rsidP="00262845">
      <w:pPr>
        <w:autoSpaceDE w:val="0"/>
        <w:autoSpaceDN w:val="0"/>
        <w:adjustRightInd w:val="0"/>
        <w:rPr>
          <w:rFonts w:eastAsiaTheme="minorHAnsi"/>
          <w:b/>
          <w:bCs/>
          <w:color w:val="000000"/>
          <w:sz w:val="24"/>
          <w:szCs w:val="24"/>
        </w:rPr>
      </w:pPr>
    </w:p>
    <w:p w:rsidR="00262845" w:rsidRDefault="00262845" w:rsidP="00262845">
      <w:pPr>
        <w:autoSpaceDE w:val="0"/>
        <w:autoSpaceDN w:val="0"/>
        <w:adjustRightInd w:val="0"/>
        <w:rPr>
          <w:rFonts w:eastAsiaTheme="minorHAnsi"/>
          <w:b/>
          <w:bCs/>
          <w:color w:val="000000"/>
          <w:sz w:val="24"/>
          <w:szCs w:val="24"/>
        </w:rPr>
      </w:pPr>
      <w:r>
        <w:rPr>
          <w:rFonts w:eastAsiaTheme="minorHAnsi"/>
          <w:b/>
          <w:bCs/>
          <w:color w:val="000000"/>
          <w:sz w:val="24"/>
          <w:szCs w:val="24"/>
        </w:rPr>
        <w:t>Classification acc. to GHS</w:t>
      </w:r>
    </w:p>
    <w:tbl>
      <w:tblPr>
        <w:tblStyle w:val="TableGrid"/>
        <w:tblW w:w="0" w:type="auto"/>
        <w:tblLook w:val="04A0" w:firstRow="1" w:lastRow="0" w:firstColumn="1" w:lastColumn="0" w:noHBand="0" w:noVBand="1"/>
      </w:tblPr>
      <w:tblGrid>
        <w:gridCol w:w="1870"/>
        <w:gridCol w:w="2175"/>
        <w:gridCol w:w="1565"/>
        <w:gridCol w:w="1870"/>
        <w:gridCol w:w="1870"/>
      </w:tblGrid>
      <w:tr w:rsidR="00262845" w:rsidTr="00262845">
        <w:tc>
          <w:tcPr>
            <w:tcW w:w="1870" w:type="dxa"/>
          </w:tcPr>
          <w:p w:rsidR="00262845" w:rsidRDefault="00262845" w:rsidP="00262845">
            <w:pPr>
              <w:autoSpaceDE w:val="0"/>
              <w:autoSpaceDN w:val="0"/>
              <w:adjustRightInd w:val="0"/>
              <w:rPr>
                <w:rFonts w:eastAsia="NotoSans"/>
                <w:color w:val="000000"/>
                <w:sz w:val="24"/>
                <w:szCs w:val="24"/>
              </w:rPr>
            </w:pPr>
            <w:r>
              <w:rPr>
                <w:rFonts w:eastAsia="NotoSans"/>
                <w:color w:val="000000"/>
                <w:sz w:val="24"/>
                <w:szCs w:val="24"/>
              </w:rPr>
              <w:t>Section</w:t>
            </w:r>
          </w:p>
        </w:tc>
        <w:tc>
          <w:tcPr>
            <w:tcW w:w="2175" w:type="dxa"/>
          </w:tcPr>
          <w:p w:rsidR="00262845" w:rsidRDefault="00262845" w:rsidP="00262845">
            <w:pPr>
              <w:autoSpaceDE w:val="0"/>
              <w:autoSpaceDN w:val="0"/>
              <w:adjustRightInd w:val="0"/>
              <w:rPr>
                <w:rFonts w:eastAsia="NotoSans"/>
                <w:color w:val="000000"/>
                <w:sz w:val="24"/>
                <w:szCs w:val="24"/>
              </w:rPr>
            </w:pPr>
            <w:r>
              <w:rPr>
                <w:rFonts w:eastAsia="NotoSans"/>
                <w:color w:val="000000"/>
                <w:sz w:val="24"/>
                <w:szCs w:val="24"/>
              </w:rPr>
              <w:t>Hazard Class</w:t>
            </w:r>
          </w:p>
        </w:tc>
        <w:tc>
          <w:tcPr>
            <w:tcW w:w="1565" w:type="dxa"/>
          </w:tcPr>
          <w:p w:rsidR="00262845" w:rsidRDefault="00262845" w:rsidP="00262845">
            <w:pPr>
              <w:autoSpaceDE w:val="0"/>
              <w:autoSpaceDN w:val="0"/>
              <w:adjustRightInd w:val="0"/>
              <w:rPr>
                <w:rFonts w:eastAsia="NotoSans"/>
                <w:color w:val="000000"/>
                <w:sz w:val="24"/>
                <w:szCs w:val="24"/>
              </w:rPr>
            </w:pPr>
            <w:r>
              <w:rPr>
                <w:rFonts w:eastAsia="NotoSans"/>
                <w:color w:val="000000"/>
                <w:sz w:val="24"/>
                <w:szCs w:val="24"/>
              </w:rPr>
              <w:t>Category</w:t>
            </w:r>
          </w:p>
        </w:tc>
        <w:tc>
          <w:tcPr>
            <w:tcW w:w="1870" w:type="dxa"/>
          </w:tcPr>
          <w:p w:rsidR="00262845" w:rsidRDefault="00262845" w:rsidP="00262845">
            <w:pPr>
              <w:autoSpaceDE w:val="0"/>
              <w:autoSpaceDN w:val="0"/>
              <w:adjustRightInd w:val="0"/>
              <w:rPr>
                <w:rFonts w:eastAsia="NotoSans"/>
                <w:color w:val="000000"/>
                <w:sz w:val="24"/>
                <w:szCs w:val="24"/>
              </w:rPr>
            </w:pPr>
          </w:p>
        </w:tc>
        <w:tc>
          <w:tcPr>
            <w:tcW w:w="1870" w:type="dxa"/>
          </w:tcPr>
          <w:p w:rsidR="00262845" w:rsidRDefault="00262845" w:rsidP="00262845">
            <w:pPr>
              <w:autoSpaceDE w:val="0"/>
              <w:autoSpaceDN w:val="0"/>
              <w:adjustRightInd w:val="0"/>
              <w:rPr>
                <w:rFonts w:eastAsia="NotoSans"/>
                <w:color w:val="000000"/>
                <w:sz w:val="24"/>
                <w:szCs w:val="24"/>
              </w:rPr>
            </w:pPr>
            <w:r>
              <w:rPr>
                <w:rFonts w:eastAsia="NotoSans"/>
                <w:color w:val="000000"/>
                <w:sz w:val="24"/>
                <w:szCs w:val="24"/>
              </w:rPr>
              <w:t>Statement</w:t>
            </w:r>
          </w:p>
        </w:tc>
      </w:tr>
      <w:tr w:rsidR="00262845" w:rsidTr="00262845">
        <w:tc>
          <w:tcPr>
            <w:tcW w:w="1870" w:type="dxa"/>
          </w:tcPr>
          <w:p w:rsidR="00262845" w:rsidRDefault="00262845" w:rsidP="00262845">
            <w:pPr>
              <w:autoSpaceDE w:val="0"/>
              <w:autoSpaceDN w:val="0"/>
              <w:adjustRightInd w:val="0"/>
              <w:rPr>
                <w:rFonts w:eastAsia="NotoSans"/>
                <w:color w:val="000000"/>
                <w:sz w:val="24"/>
                <w:szCs w:val="24"/>
              </w:rPr>
            </w:pPr>
            <w:r>
              <w:rPr>
                <w:rFonts w:eastAsia="NotoSans"/>
                <w:color w:val="000000"/>
                <w:sz w:val="24"/>
                <w:szCs w:val="24"/>
              </w:rPr>
              <w:t>3.4s</w:t>
            </w:r>
          </w:p>
        </w:tc>
        <w:tc>
          <w:tcPr>
            <w:tcW w:w="2175" w:type="dxa"/>
          </w:tcPr>
          <w:p w:rsidR="00262845" w:rsidRDefault="00262845" w:rsidP="00262845">
            <w:pPr>
              <w:autoSpaceDE w:val="0"/>
              <w:autoSpaceDN w:val="0"/>
              <w:adjustRightInd w:val="0"/>
              <w:rPr>
                <w:rFonts w:eastAsia="NotoSans"/>
                <w:color w:val="000000"/>
                <w:sz w:val="24"/>
                <w:szCs w:val="24"/>
              </w:rPr>
            </w:pPr>
            <w:r>
              <w:rPr>
                <w:rFonts w:eastAsia="NotoSans"/>
                <w:color w:val="000000"/>
                <w:sz w:val="24"/>
                <w:szCs w:val="24"/>
              </w:rPr>
              <w:t>S</w:t>
            </w:r>
            <w:r w:rsidRPr="00262845">
              <w:rPr>
                <w:rFonts w:eastAsia="NotoSans"/>
                <w:color w:val="000000"/>
                <w:sz w:val="24"/>
                <w:szCs w:val="24"/>
              </w:rPr>
              <w:t xml:space="preserve">kin </w:t>
            </w:r>
            <w:proofErr w:type="spellStart"/>
            <w:r w:rsidRPr="00262845">
              <w:rPr>
                <w:rFonts w:eastAsia="NotoSans"/>
                <w:color w:val="000000"/>
                <w:sz w:val="24"/>
                <w:szCs w:val="24"/>
              </w:rPr>
              <w:t>sensitisation</w:t>
            </w:r>
            <w:proofErr w:type="spellEnd"/>
          </w:p>
        </w:tc>
        <w:tc>
          <w:tcPr>
            <w:tcW w:w="1565" w:type="dxa"/>
          </w:tcPr>
          <w:p w:rsidR="00262845" w:rsidRDefault="00262845" w:rsidP="00262845">
            <w:pPr>
              <w:autoSpaceDE w:val="0"/>
              <w:autoSpaceDN w:val="0"/>
              <w:adjustRightInd w:val="0"/>
              <w:rPr>
                <w:rFonts w:eastAsia="NotoSans"/>
                <w:color w:val="000000"/>
                <w:sz w:val="24"/>
                <w:szCs w:val="24"/>
              </w:rPr>
            </w:pPr>
            <w:r>
              <w:rPr>
                <w:rFonts w:eastAsia="NotoSans"/>
                <w:color w:val="000000"/>
                <w:sz w:val="24"/>
                <w:szCs w:val="24"/>
              </w:rPr>
              <w:t>1a</w:t>
            </w:r>
          </w:p>
        </w:tc>
        <w:tc>
          <w:tcPr>
            <w:tcW w:w="1870" w:type="dxa"/>
          </w:tcPr>
          <w:p w:rsidR="00262845" w:rsidRDefault="00262845" w:rsidP="00262845">
            <w:pPr>
              <w:autoSpaceDE w:val="0"/>
              <w:autoSpaceDN w:val="0"/>
              <w:adjustRightInd w:val="0"/>
              <w:rPr>
                <w:rFonts w:eastAsia="NotoSans"/>
                <w:color w:val="000000"/>
                <w:sz w:val="24"/>
                <w:szCs w:val="24"/>
              </w:rPr>
            </w:pPr>
            <w:r>
              <w:rPr>
                <w:rFonts w:eastAsia="NotoSans"/>
                <w:color w:val="000000"/>
                <w:sz w:val="24"/>
                <w:szCs w:val="24"/>
              </w:rPr>
              <w:t>Skin Sens. 1a</w:t>
            </w:r>
          </w:p>
        </w:tc>
        <w:tc>
          <w:tcPr>
            <w:tcW w:w="1870" w:type="dxa"/>
          </w:tcPr>
          <w:p w:rsidR="00262845" w:rsidRDefault="00262845" w:rsidP="00262845">
            <w:pPr>
              <w:autoSpaceDE w:val="0"/>
              <w:autoSpaceDN w:val="0"/>
              <w:adjustRightInd w:val="0"/>
              <w:rPr>
                <w:rFonts w:eastAsia="NotoSans"/>
                <w:color w:val="000000"/>
                <w:sz w:val="24"/>
                <w:szCs w:val="24"/>
              </w:rPr>
            </w:pPr>
            <w:r>
              <w:rPr>
                <w:rFonts w:eastAsia="NotoSans"/>
                <w:color w:val="000000"/>
                <w:sz w:val="24"/>
                <w:szCs w:val="24"/>
              </w:rPr>
              <w:t>H317</w:t>
            </w:r>
          </w:p>
        </w:tc>
      </w:tr>
      <w:tr w:rsidR="00262845" w:rsidTr="00262845">
        <w:tc>
          <w:tcPr>
            <w:tcW w:w="1870" w:type="dxa"/>
          </w:tcPr>
          <w:p w:rsidR="00262845" w:rsidRDefault="00262845" w:rsidP="00262845">
            <w:pPr>
              <w:autoSpaceDE w:val="0"/>
              <w:autoSpaceDN w:val="0"/>
              <w:adjustRightInd w:val="0"/>
              <w:rPr>
                <w:rFonts w:eastAsia="NotoSans"/>
                <w:color w:val="000000"/>
                <w:sz w:val="24"/>
                <w:szCs w:val="24"/>
              </w:rPr>
            </w:pPr>
            <w:r>
              <w:rPr>
                <w:rFonts w:eastAsia="NotoSans"/>
                <w:color w:val="000000"/>
                <w:sz w:val="24"/>
                <w:szCs w:val="24"/>
              </w:rPr>
              <w:t>3.6</w:t>
            </w:r>
          </w:p>
        </w:tc>
        <w:tc>
          <w:tcPr>
            <w:tcW w:w="2175" w:type="dxa"/>
          </w:tcPr>
          <w:p w:rsidR="00262845" w:rsidRDefault="008D5018" w:rsidP="00262845">
            <w:pPr>
              <w:autoSpaceDE w:val="0"/>
              <w:autoSpaceDN w:val="0"/>
              <w:adjustRightInd w:val="0"/>
              <w:rPr>
                <w:rFonts w:eastAsia="NotoSans"/>
                <w:color w:val="000000"/>
                <w:sz w:val="24"/>
                <w:szCs w:val="24"/>
              </w:rPr>
            </w:pPr>
            <w:r w:rsidRPr="00262845">
              <w:rPr>
                <w:rFonts w:eastAsia="NotoSans"/>
                <w:color w:val="000000"/>
                <w:sz w:val="24"/>
                <w:szCs w:val="24"/>
              </w:rPr>
              <w:t>carcinogenicity</w:t>
            </w:r>
          </w:p>
        </w:tc>
        <w:tc>
          <w:tcPr>
            <w:tcW w:w="1565" w:type="dxa"/>
          </w:tcPr>
          <w:p w:rsidR="00262845" w:rsidRDefault="008D5018" w:rsidP="00262845">
            <w:pPr>
              <w:autoSpaceDE w:val="0"/>
              <w:autoSpaceDN w:val="0"/>
              <w:adjustRightInd w:val="0"/>
              <w:rPr>
                <w:rFonts w:eastAsia="NotoSans"/>
                <w:color w:val="000000"/>
                <w:sz w:val="24"/>
                <w:szCs w:val="24"/>
              </w:rPr>
            </w:pPr>
            <w:r>
              <w:rPr>
                <w:rFonts w:eastAsia="NotoSans"/>
                <w:color w:val="000000"/>
                <w:sz w:val="24"/>
                <w:szCs w:val="24"/>
              </w:rPr>
              <w:t>2</w:t>
            </w:r>
          </w:p>
        </w:tc>
        <w:tc>
          <w:tcPr>
            <w:tcW w:w="1870" w:type="dxa"/>
          </w:tcPr>
          <w:p w:rsidR="00262845" w:rsidRDefault="008D5018" w:rsidP="00262845">
            <w:pPr>
              <w:autoSpaceDE w:val="0"/>
              <w:autoSpaceDN w:val="0"/>
              <w:adjustRightInd w:val="0"/>
              <w:rPr>
                <w:rFonts w:eastAsia="NotoSans"/>
                <w:color w:val="000000"/>
                <w:sz w:val="24"/>
                <w:szCs w:val="24"/>
              </w:rPr>
            </w:pPr>
            <w:proofErr w:type="spellStart"/>
            <w:r w:rsidRPr="00262845">
              <w:rPr>
                <w:rFonts w:eastAsia="NotoSans"/>
                <w:color w:val="000000"/>
                <w:sz w:val="24"/>
                <w:szCs w:val="24"/>
              </w:rPr>
              <w:t>Carc</w:t>
            </w:r>
            <w:proofErr w:type="spellEnd"/>
            <w:r w:rsidRPr="00262845">
              <w:rPr>
                <w:rFonts w:eastAsia="NotoSans"/>
                <w:color w:val="000000"/>
                <w:sz w:val="24"/>
                <w:szCs w:val="24"/>
              </w:rPr>
              <w:t>. 2</w:t>
            </w:r>
          </w:p>
        </w:tc>
        <w:tc>
          <w:tcPr>
            <w:tcW w:w="1870" w:type="dxa"/>
          </w:tcPr>
          <w:p w:rsidR="00262845" w:rsidRDefault="008D5018" w:rsidP="00262845">
            <w:pPr>
              <w:autoSpaceDE w:val="0"/>
              <w:autoSpaceDN w:val="0"/>
              <w:adjustRightInd w:val="0"/>
              <w:rPr>
                <w:rFonts w:eastAsia="NotoSans"/>
                <w:color w:val="000000"/>
                <w:sz w:val="24"/>
                <w:szCs w:val="24"/>
              </w:rPr>
            </w:pPr>
            <w:r>
              <w:rPr>
                <w:rFonts w:eastAsia="NotoSans"/>
                <w:color w:val="000000"/>
                <w:sz w:val="24"/>
                <w:szCs w:val="24"/>
              </w:rPr>
              <w:t>H351</w:t>
            </w:r>
          </w:p>
        </w:tc>
      </w:tr>
      <w:tr w:rsidR="00262845" w:rsidTr="00262845">
        <w:tc>
          <w:tcPr>
            <w:tcW w:w="1870" w:type="dxa"/>
          </w:tcPr>
          <w:p w:rsidR="00262845" w:rsidRDefault="00262845" w:rsidP="00262845">
            <w:pPr>
              <w:autoSpaceDE w:val="0"/>
              <w:autoSpaceDN w:val="0"/>
              <w:adjustRightInd w:val="0"/>
              <w:rPr>
                <w:rFonts w:eastAsia="NotoSans"/>
                <w:color w:val="000000"/>
                <w:sz w:val="24"/>
                <w:szCs w:val="24"/>
              </w:rPr>
            </w:pPr>
            <w:r>
              <w:rPr>
                <w:rFonts w:eastAsia="NotoSans"/>
                <w:color w:val="000000"/>
                <w:sz w:val="24"/>
                <w:szCs w:val="24"/>
              </w:rPr>
              <w:t>3.9</w:t>
            </w:r>
          </w:p>
        </w:tc>
        <w:tc>
          <w:tcPr>
            <w:tcW w:w="2175" w:type="dxa"/>
          </w:tcPr>
          <w:p w:rsidR="00262845" w:rsidRDefault="008D5018" w:rsidP="00262845">
            <w:pPr>
              <w:autoSpaceDE w:val="0"/>
              <w:autoSpaceDN w:val="0"/>
              <w:adjustRightInd w:val="0"/>
              <w:rPr>
                <w:rFonts w:eastAsia="NotoSans"/>
                <w:color w:val="000000"/>
                <w:sz w:val="24"/>
                <w:szCs w:val="24"/>
              </w:rPr>
            </w:pPr>
            <w:r w:rsidRPr="00262845">
              <w:rPr>
                <w:rFonts w:eastAsia="NotoSans"/>
                <w:color w:val="000000"/>
                <w:sz w:val="24"/>
                <w:szCs w:val="24"/>
              </w:rPr>
              <w:t>specific target org</w:t>
            </w:r>
            <w:r>
              <w:rPr>
                <w:rFonts w:eastAsia="NotoSans"/>
                <w:color w:val="000000"/>
                <w:sz w:val="24"/>
                <w:szCs w:val="24"/>
              </w:rPr>
              <w:t>an toxicity - repeated exposure</w:t>
            </w:r>
          </w:p>
        </w:tc>
        <w:tc>
          <w:tcPr>
            <w:tcW w:w="1565" w:type="dxa"/>
          </w:tcPr>
          <w:p w:rsidR="00262845" w:rsidRDefault="008D5018" w:rsidP="00262845">
            <w:pPr>
              <w:autoSpaceDE w:val="0"/>
              <w:autoSpaceDN w:val="0"/>
              <w:adjustRightInd w:val="0"/>
              <w:rPr>
                <w:rFonts w:eastAsia="NotoSans"/>
                <w:color w:val="000000"/>
                <w:sz w:val="24"/>
                <w:szCs w:val="24"/>
              </w:rPr>
            </w:pPr>
            <w:r>
              <w:rPr>
                <w:rFonts w:eastAsia="NotoSans"/>
                <w:color w:val="000000"/>
                <w:sz w:val="24"/>
                <w:szCs w:val="24"/>
              </w:rPr>
              <w:t>1</w:t>
            </w:r>
          </w:p>
        </w:tc>
        <w:tc>
          <w:tcPr>
            <w:tcW w:w="1870" w:type="dxa"/>
          </w:tcPr>
          <w:p w:rsidR="00262845" w:rsidRDefault="008D5018" w:rsidP="00262845">
            <w:pPr>
              <w:autoSpaceDE w:val="0"/>
              <w:autoSpaceDN w:val="0"/>
              <w:adjustRightInd w:val="0"/>
              <w:rPr>
                <w:rFonts w:eastAsia="NotoSans"/>
                <w:color w:val="000000"/>
                <w:sz w:val="24"/>
                <w:szCs w:val="24"/>
              </w:rPr>
            </w:pPr>
            <w:r w:rsidRPr="00262845">
              <w:rPr>
                <w:rFonts w:eastAsia="NotoSans"/>
                <w:color w:val="000000"/>
                <w:sz w:val="24"/>
                <w:szCs w:val="24"/>
              </w:rPr>
              <w:t>STOT RE 1</w:t>
            </w:r>
          </w:p>
        </w:tc>
        <w:tc>
          <w:tcPr>
            <w:tcW w:w="1870" w:type="dxa"/>
          </w:tcPr>
          <w:p w:rsidR="00262845" w:rsidRDefault="008D5018" w:rsidP="00262845">
            <w:pPr>
              <w:autoSpaceDE w:val="0"/>
              <w:autoSpaceDN w:val="0"/>
              <w:adjustRightInd w:val="0"/>
              <w:rPr>
                <w:rFonts w:eastAsia="NotoSans"/>
                <w:color w:val="000000"/>
                <w:sz w:val="24"/>
                <w:szCs w:val="24"/>
              </w:rPr>
            </w:pPr>
            <w:r>
              <w:rPr>
                <w:rFonts w:eastAsia="NotoSans"/>
                <w:color w:val="000000"/>
                <w:sz w:val="24"/>
                <w:szCs w:val="24"/>
              </w:rPr>
              <w:t>H372</w:t>
            </w:r>
          </w:p>
        </w:tc>
      </w:tr>
    </w:tbl>
    <w:p w:rsidR="00262845" w:rsidRPr="008D5018" w:rsidRDefault="008D5018" w:rsidP="00262845">
      <w:pPr>
        <w:autoSpaceDE w:val="0"/>
        <w:autoSpaceDN w:val="0"/>
        <w:adjustRightInd w:val="0"/>
        <w:rPr>
          <w:rFonts w:eastAsia="NotoSans"/>
          <w:color w:val="000000"/>
          <w:sz w:val="24"/>
          <w:szCs w:val="24"/>
        </w:rPr>
      </w:pPr>
      <w:proofErr w:type="gramStart"/>
      <w:r w:rsidRPr="008D5018">
        <w:rPr>
          <w:rFonts w:eastAsia="NotoSans"/>
          <w:sz w:val="24"/>
          <w:szCs w:val="24"/>
        </w:rPr>
        <w:lastRenderedPageBreak/>
        <w:t>for</w:t>
      </w:r>
      <w:proofErr w:type="gramEnd"/>
      <w:r w:rsidRPr="008D5018">
        <w:rPr>
          <w:rFonts w:eastAsia="NotoSans"/>
          <w:sz w:val="24"/>
          <w:szCs w:val="24"/>
        </w:rPr>
        <w:t xml:space="preserve"> full text of abbreviations: see SECTION 16</w:t>
      </w:r>
    </w:p>
    <w:p w:rsidR="00262845" w:rsidRDefault="00262845" w:rsidP="00A36120">
      <w:pPr>
        <w:pStyle w:val="Default"/>
        <w:rPr>
          <w:rFonts w:ascii="Times New Roman" w:hAnsi="Times New Roman" w:cs="Times New Roman"/>
        </w:rPr>
      </w:pPr>
    </w:p>
    <w:p w:rsidR="008D5018" w:rsidRPr="008D5018" w:rsidRDefault="008D5018" w:rsidP="00A36120">
      <w:pPr>
        <w:pStyle w:val="Default"/>
        <w:rPr>
          <w:rFonts w:ascii="Times New Roman" w:hAnsi="Times New Roman" w:cs="Times New Roman"/>
        </w:rPr>
      </w:pPr>
      <w:r w:rsidRPr="008D5018">
        <w:rPr>
          <w:rFonts w:ascii="Times New Roman" w:hAnsi="Times New Roman" w:cs="NotoSans-Bold"/>
          <w:b/>
          <w:bCs/>
          <w:szCs w:val="19"/>
        </w:rPr>
        <w:t>The most important adverse physicochemical, human health and environmental effects</w:t>
      </w:r>
    </w:p>
    <w:p w:rsidR="008D5018" w:rsidRPr="008D5018" w:rsidRDefault="008D5018" w:rsidP="008D5018">
      <w:pPr>
        <w:autoSpaceDE w:val="0"/>
        <w:autoSpaceDN w:val="0"/>
        <w:adjustRightInd w:val="0"/>
        <w:rPr>
          <w:rFonts w:eastAsia="NotoSans" w:cs="NotoSans"/>
          <w:sz w:val="24"/>
          <w:szCs w:val="19"/>
        </w:rPr>
      </w:pPr>
      <w:r w:rsidRPr="008D5018">
        <w:rPr>
          <w:rFonts w:eastAsia="NotoSans" w:cs="NotoSans"/>
          <w:sz w:val="24"/>
          <w:szCs w:val="19"/>
        </w:rPr>
        <w:t>Delayed or immediate effects can be expected after short or long-term exposure.</w:t>
      </w:r>
    </w:p>
    <w:p w:rsidR="00262845" w:rsidRPr="008D5018" w:rsidRDefault="008D5018" w:rsidP="008D5018">
      <w:pPr>
        <w:pStyle w:val="Default"/>
        <w:rPr>
          <w:rFonts w:ascii="Times New Roman" w:hAnsi="Times New Roman" w:cs="Times New Roman"/>
        </w:rPr>
      </w:pPr>
      <w:r w:rsidRPr="008D5018">
        <w:rPr>
          <w:rFonts w:ascii="Times New Roman" w:eastAsia="NotoSans" w:hAnsi="Times New Roman" w:cs="NotoSans"/>
          <w:szCs w:val="19"/>
        </w:rPr>
        <w:t xml:space="preserve">Open flames from welding or smoking must be prevented by </w:t>
      </w:r>
      <w:proofErr w:type="spellStart"/>
      <w:r w:rsidRPr="008D5018">
        <w:rPr>
          <w:rFonts w:ascii="Times New Roman" w:eastAsia="NotoSans" w:hAnsi="Times New Roman" w:cs="NotoSans"/>
          <w:szCs w:val="19"/>
        </w:rPr>
        <w:t>organisational</w:t>
      </w:r>
      <w:proofErr w:type="spellEnd"/>
      <w:r w:rsidRPr="008D5018">
        <w:rPr>
          <w:rFonts w:ascii="Times New Roman" w:eastAsia="NotoSans" w:hAnsi="Times New Roman" w:cs="NotoSans"/>
          <w:szCs w:val="19"/>
        </w:rPr>
        <w:t xml:space="preserve"> measures</w:t>
      </w:r>
    </w:p>
    <w:p w:rsidR="008D5018" w:rsidRDefault="008D5018" w:rsidP="00A36120">
      <w:pPr>
        <w:pStyle w:val="Default"/>
        <w:rPr>
          <w:rFonts w:ascii="Times New Roman" w:hAnsi="Times New Roman" w:cs="Times New Roman"/>
          <w:b/>
          <w:bCs/>
        </w:rPr>
      </w:pPr>
    </w:p>
    <w:p w:rsidR="008D5018" w:rsidRPr="008D5018" w:rsidRDefault="008D5018" w:rsidP="00A36120">
      <w:pPr>
        <w:pStyle w:val="Default"/>
        <w:rPr>
          <w:rFonts w:ascii="Times New Roman" w:hAnsi="Times New Roman" w:cs="Times New Roman"/>
          <w:b/>
          <w:bCs/>
        </w:rPr>
      </w:pPr>
      <w:r w:rsidRPr="008D5018">
        <w:rPr>
          <w:rFonts w:ascii="Times New Roman" w:eastAsia="NotoSans" w:hAnsi="Times New Roman" w:cs="Times New Roman"/>
        </w:rPr>
        <w:t xml:space="preserve">Nickel alloy contains: Manganese, Chromium, Ferrous metal, Niobium, </w:t>
      </w:r>
      <w:proofErr w:type="spellStart"/>
      <w:r w:rsidRPr="008D5018">
        <w:rPr>
          <w:rFonts w:ascii="Times New Roman" w:eastAsia="NotoSans" w:hAnsi="Times New Roman" w:cs="Times New Roman"/>
        </w:rPr>
        <w:t>Aluminium</w:t>
      </w:r>
      <w:proofErr w:type="spellEnd"/>
    </w:p>
    <w:p w:rsidR="008D5018" w:rsidRDefault="008D5018" w:rsidP="00A36120">
      <w:pPr>
        <w:pStyle w:val="Default"/>
        <w:rPr>
          <w:rFonts w:ascii="Times New Roman" w:hAnsi="Times New Roman" w:cs="Times New Roman"/>
          <w:b/>
          <w:bCs/>
        </w:rPr>
      </w:pPr>
    </w:p>
    <w:p w:rsidR="008D5018" w:rsidRPr="008D5018" w:rsidRDefault="008D5018" w:rsidP="008D5018">
      <w:pPr>
        <w:autoSpaceDE w:val="0"/>
        <w:autoSpaceDN w:val="0"/>
        <w:adjustRightInd w:val="0"/>
        <w:rPr>
          <w:rFonts w:eastAsiaTheme="minorHAnsi"/>
          <w:b/>
          <w:bCs/>
          <w:sz w:val="24"/>
          <w:szCs w:val="24"/>
        </w:rPr>
      </w:pPr>
      <w:r w:rsidRPr="008D5018">
        <w:rPr>
          <w:rFonts w:eastAsiaTheme="minorHAnsi"/>
          <w:b/>
          <w:bCs/>
          <w:sz w:val="24"/>
          <w:szCs w:val="24"/>
        </w:rPr>
        <w:t>2.2 Label elements</w:t>
      </w:r>
    </w:p>
    <w:p w:rsidR="008D5018" w:rsidRPr="008D5018" w:rsidRDefault="008D5018" w:rsidP="008D5018">
      <w:pPr>
        <w:pStyle w:val="Default"/>
        <w:rPr>
          <w:rFonts w:ascii="Times New Roman" w:hAnsi="Times New Roman" w:cs="Times New Roman"/>
          <w:b/>
          <w:bCs/>
        </w:rPr>
      </w:pPr>
      <w:r w:rsidRPr="008D5018">
        <w:rPr>
          <w:rFonts w:ascii="Times New Roman" w:hAnsi="Times New Roman" w:cs="Times New Roman"/>
          <w:b/>
          <w:bCs/>
        </w:rPr>
        <w:t>Labelling according to Regulation (EC) No 1272/2008 (CLP</w:t>
      </w:r>
    </w:p>
    <w:p w:rsidR="008D5018" w:rsidRPr="008D5018" w:rsidRDefault="008D5018" w:rsidP="008D5018">
      <w:pPr>
        <w:autoSpaceDE w:val="0"/>
        <w:autoSpaceDN w:val="0"/>
        <w:adjustRightInd w:val="0"/>
        <w:rPr>
          <w:rFonts w:eastAsia="NotoSans"/>
          <w:sz w:val="24"/>
          <w:szCs w:val="24"/>
        </w:rPr>
      </w:pPr>
      <w:r w:rsidRPr="008D5018">
        <w:rPr>
          <w:rFonts w:eastAsia="NotoSans"/>
          <w:sz w:val="24"/>
          <w:szCs w:val="24"/>
        </w:rPr>
        <w:t>This substance does not require a label. It does not present a hazard to human health by inhalation, ingestion</w:t>
      </w:r>
    </w:p>
    <w:p w:rsidR="008D5018" w:rsidRPr="008D5018" w:rsidRDefault="008D5018" w:rsidP="008D5018">
      <w:pPr>
        <w:autoSpaceDE w:val="0"/>
        <w:autoSpaceDN w:val="0"/>
        <w:adjustRightInd w:val="0"/>
        <w:rPr>
          <w:rFonts w:eastAsia="NotoSans"/>
          <w:sz w:val="24"/>
          <w:szCs w:val="24"/>
        </w:rPr>
      </w:pPr>
      <w:proofErr w:type="gramStart"/>
      <w:r w:rsidRPr="008D5018">
        <w:rPr>
          <w:rFonts w:eastAsia="NotoSans"/>
          <w:sz w:val="24"/>
          <w:szCs w:val="24"/>
        </w:rPr>
        <w:t>or</w:t>
      </w:r>
      <w:proofErr w:type="gramEnd"/>
      <w:r w:rsidRPr="008D5018">
        <w:rPr>
          <w:rFonts w:eastAsia="NotoSans"/>
          <w:sz w:val="24"/>
          <w:szCs w:val="24"/>
        </w:rPr>
        <w:t xml:space="preserve"> contact with skin or to the aquatic environment in the form in which it is placed on the market.</w:t>
      </w:r>
    </w:p>
    <w:p w:rsidR="008D5018" w:rsidRPr="008D5018" w:rsidRDefault="008D5018" w:rsidP="008D5018">
      <w:pPr>
        <w:autoSpaceDE w:val="0"/>
        <w:autoSpaceDN w:val="0"/>
        <w:adjustRightInd w:val="0"/>
        <w:rPr>
          <w:rFonts w:eastAsia="NotoSans"/>
          <w:sz w:val="24"/>
          <w:szCs w:val="24"/>
        </w:rPr>
      </w:pPr>
      <w:r w:rsidRPr="008D5018">
        <w:rPr>
          <w:rFonts w:eastAsiaTheme="minorHAnsi"/>
          <w:b/>
          <w:bCs/>
          <w:sz w:val="24"/>
          <w:szCs w:val="24"/>
        </w:rPr>
        <w:t xml:space="preserve">Signal word </w:t>
      </w:r>
      <w:r w:rsidRPr="008D5018">
        <w:rPr>
          <w:rFonts w:eastAsia="NotoSans"/>
          <w:sz w:val="24"/>
          <w:szCs w:val="24"/>
        </w:rPr>
        <w:t>not required</w:t>
      </w:r>
    </w:p>
    <w:p w:rsidR="008D5018" w:rsidRPr="008D5018" w:rsidRDefault="008D5018" w:rsidP="008D5018">
      <w:pPr>
        <w:ind w:left="2160" w:hanging="2160"/>
        <w:rPr>
          <w:sz w:val="24"/>
          <w:szCs w:val="24"/>
        </w:rPr>
      </w:pPr>
      <w:r w:rsidRPr="008D5018">
        <w:rPr>
          <w:rFonts w:eastAsiaTheme="minorHAnsi"/>
          <w:b/>
          <w:bCs/>
          <w:sz w:val="24"/>
          <w:szCs w:val="24"/>
        </w:rPr>
        <w:t xml:space="preserve">Pictograms </w:t>
      </w:r>
      <w:r w:rsidRPr="008D5018">
        <w:rPr>
          <w:rFonts w:eastAsia="NotoSans"/>
          <w:sz w:val="24"/>
          <w:szCs w:val="24"/>
        </w:rPr>
        <w:t>not required</w:t>
      </w:r>
    </w:p>
    <w:p w:rsidR="008D5018" w:rsidRPr="00D25AAA" w:rsidRDefault="008D5018" w:rsidP="003B257A">
      <w:pPr>
        <w:ind w:left="2160" w:hanging="2160"/>
        <w:rPr>
          <w:sz w:val="24"/>
          <w:szCs w:val="24"/>
        </w:rPr>
      </w:pPr>
      <w:r w:rsidRPr="00D25AAA">
        <w:rPr>
          <w:rFonts w:eastAsiaTheme="minorHAnsi"/>
          <w:b/>
          <w:bCs/>
          <w:sz w:val="24"/>
          <w:szCs w:val="24"/>
        </w:rPr>
        <w:t xml:space="preserve">Hazardous ingredients for labelling </w:t>
      </w:r>
      <w:r w:rsidRPr="00D25AAA">
        <w:rPr>
          <w:rFonts w:eastAsia="NotoSans"/>
          <w:sz w:val="24"/>
          <w:szCs w:val="24"/>
        </w:rPr>
        <w:t>Nickel, Cobalt</w:t>
      </w:r>
    </w:p>
    <w:p w:rsidR="00D25AAA" w:rsidRPr="00D25AAA" w:rsidRDefault="00D25AAA" w:rsidP="00D25AAA">
      <w:pPr>
        <w:autoSpaceDE w:val="0"/>
        <w:autoSpaceDN w:val="0"/>
        <w:adjustRightInd w:val="0"/>
        <w:rPr>
          <w:rFonts w:eastAsia="NotoSans"/>
          <w:color w:val="000000"/>
          <w:sz w:val="24"/>
          <w:szCs w:val="24"/>
        </w:rPr>
      </w:pPr>
      <w:r w:rsidRPr="00D25AAA">
        <w:rPr>
          <w:rFonts w:eastAsia="NotoSans"/>
          <w:color w:val="000000"/>
          <w:sz w:val="24"/>
          <w:szCs w:val="24"/>
        </w:rPr>
        <w:t>There is no additional information.</w:t>
      </w:r>
    </w:p>
    <w:p w:rsidR="00D25AAA" w:rsidRPr="00D25AAA" w:rsidRDefault="00D25AAA" w:rsidP="00D25AAA">
      <w:pPr>
        <w:autoSpaceDE w:val="0"/>
        <w:autoSpaceDN w:val="0"/>
        <w:adjustRightInd w:val="0"/>
        <w:rPr>
          <w:rFonts w:eastAsia="NotoSans"/>
          <w:b/>
          <w:bCs/>
          <w:color w:val="FDFDFF"/>
          <w:sz w:val="24"/>
          <w:szCs w:val="24"/>
        </w:rPr>
      </w:pPr>
      <w:r w:rsidRPr="00D25AAA">
        <w:rPr>
          <w:rFonts w:eastAsia="NotoSans"/>
          <w:b/>
          <w:bCs/>
          <w:color w:val="FDFDFF"/>
          <w:sz w:val="24"/>
          <w:szCs w:val="24"/>
        </w:rPr>
        <w:t>SECTION 2: Hazards identification</w:t>
      </w:r>
    </w:p>
    <w:p w:rsidR="00D25AAA" w:rsidRPr="00D25AAA" w:rsidRDefault="00D25AAA" w:rsidP="00D25AAA">
      <w:pPr>
        <w:autoSpaceDE w:val="0"/>
        <w:autoSpaceDN w:val="0"/>
        <w:adjustRightInd w:val="0"/>
        <w:rPr>
          <w:rFonts w:eastAsia="NotoSans"/>
          <w:b/>
          <w:bCs/>
          <w:color w:val="000000"/>
          <w:sz w:val="24"/>
          <w:szCs w:val="24"/>
        </w:rPr>
      </w:pPr>
      <w:r w:rsidRPr="00D25AAA">
        <w:rPr>
          <w:rFonts w:eastAsia="NotoSans"/>
          <w:b/>
          <w:bCs/>
          <w:color w:val="000000"/>
          <w:sz w:val="24"/>
          <w:szCs w:val="24"/>
        </w:rPr>
        <w:t>The most important adverse physicochemical, human health and environmental effects</w:t>
      </w:r>
    </w:p>
    <w:p w:rsidR="00D25AAA" w:rsidRPr="00D25AAA" w:rsidRDefault="00D25AAA" w:rsidP="00D25AAA">
      <w:pPr>
        <w:autoSpaceDE w:val="0"/>
        <w:autoSpaceDN w:val="0"/>
        <w:adjustRightInd w:val="0"/>
        <w:rPr>
          <w:rFonts w:eastAsia="NotoSans"/>
          <w:b/>
          <w:bCs/>
          <w:color w:val="000000"/>
          <w:sz w:val="24"/>
          <w:szCs w:val="24"/>
        </w:rPr>
      </w:pPr>
      <w:r w:rsidRPr="00D25AAA">
        <w:rPr>
          <w:rFonts w:eastAsia="NotoSans"/>
          <w:b/>
          <w:bCs/>
          <w:color w:val="000000"/>
          <w:sz w:val="24"/>
          <w:szCs w:val="24"/>
        </w:rPr>
        <w:t>Additional information</w:t>
      </w:r>
    </w:p>
    <w:p w:rsidR="00D25AAA" w:rsidRPr="00D25AAA" w:rsidRDefault="00D25AAA" w:rsidP="00D25AAA">
      <w:pPr>
        <w:autoSpaceDE w:val="0"/>
        <w:autoSpaceDN w:val="0"/>
        <w:adjustRightInd w:val="0"/>
        <w:rPr>
          <w:rFonts w:eastAsia="NotoSans"/>
          <w:b/>
          <w:bCs/>
          <w:color w:val="000000"/>
          <w:sz w:val="24"/>
          <w:szCs w:val="24"/>
        </w:rPr>
      </w:pPr>
      <w:r w:rsidRPr="00D25AAA">
        <w:rPr>
          <w:rFonts w:eastAsia="NotoSans"/>
          <w:b/>
          <w:bCs/>
          <w:color w:val="000000"/>
          <w:sz w:val="24"/>
          <w:szCs w:val="24"/>
        </w:rPr>
        <w:t>2.2 Label elements</w:t>
      </w:r>
    </w:p>
    <w:p w:rsidR="00D25AAA" w:rsidRPr="00D25AAA" w:rsidRDefault="00D25AAA" w:rsidP="00D25AAA">
      <w:pPr>
        <w:autoSpaceDE w:val="0"/>
        <w:autoSpaceDN w:val="0"/>
        <w:adjustRightInd w:val="0"/>
        <w:rPr>
          <w:rFonts w:eastAsia="NotoSans"/>
          <w:b/>
          <w:bCs/>
          <w:color w:val="000000"/>
          <w:sz w:val="24"/>
          <w:szCs w:val="24"/>
        </w:rPr>
      </w:pPr>
      <w:r w:rsidRPr="00D25AAA">
        <w:rPr>
          <w:rFonts w:eastAsia="NotoSans"/>
          <w:b/>
          <w:bCs/>
          <w:color w:val="000000"/>
          <w:sz w:val="24"/>
          <w:szCs w:val="24"/>
        </w:rPr>
        <w:t>Labelling according to Regulation (EC) No 1272/2008 (CLP)</w:t>
      </w:r>
    </w:p>
    <w:p w:rsidR="00D25AAA" w:rsidRPr="00D25AAA" w:rsidRDefault="00D25AAA" w:rsidP="00D25AAA">
      <w:pPr>
        <w:autoSpaceDE w:val="0"/>
        <w:autoSpaceDN w:val="0"/>
        <w:adjustRightInd w:val="0"/>
        <w:rPr>
          <w:rFonts w:eastAsia="NotoSans"/>
          <w:color w:val="000000"/>
          <w:sz w:val="24"/>
          <w:szCs w:val="24"/>
        </w:rPr>
      </w:pPr>
      <w:r w:rsidRPr="00D25AAA">
        <w:rPr>
          <w:rFonts w:eastAsia="NotoSans"/>
          <w:b/>
          <w:bCs/>
          <w:color w:val="000000"/>
          <w:sz w:val="24"/>
          <w:szCs w:val="24"/>
        </w:rPr>
        <w:t xml:space="preserve">Signal word </w:t>
      </w:r>
      <w:r w:rsidRPr="00D25AAA">
        <w:rPr>
          <w:rFonts w:eastAsia="NotoSans"/>
          <w:color w:val="000000"/>
          <w:sz w:val="24"/>
          <w:szCs w:val="24"/>
        </w:rPr>
        <w:t>not required</w:t>
      </w:r>
    </w:p>
    <w:p w:rsidR="00D25AAA" w:rsidRPr="00D25AAA" w:rsidRDefault="00D25AAA" w:rsidP="00D25AAA">
      <w:pPr>
        <w:autoSpaceDE w:val="0"/>
        <w:autoSpaceDN w:val="0"/>
        <w:adjustRightInd w:val="0"/>
        <w:rPr>
          <w:rFonts w:eastAsia="NotoSans"/>
          <w:color w:val="000000"/>
          <w:sz w:val="24"/>
          <w:szCs w:val="24"/>
        </w:rPr>
      </w:pPr>
      <w:r w:rsidRPr="00D25AAA">
        <w:rPr>
          <w:rFonts w:eastAsia="NotoSans"/>
          <w:b/>
          <w:bCs/>
          <w:color w:val="000000"/>
          <w:sz w:val="24"/>
          <w:szCs w:val="24"/>
        </w:rPr>
        <w:t xml:space="preserve">Pictograms </w:t>
      </w:r>
      <w:r w:rsidRPr="00D25AAA">
        <w:rPr>
          <w:rFonts w:eastAsia="NotoSans"/>
          <w:color w:val="000000"/>
          <w:sz w:val="24"/>
          <w:szCs w:val="24"/>
        </w:rPr>
        <w:t>not required</w:t>
      </w:r>
    </w:p>
    <w:p w:rsidR="00D25AAA" w:rsidRPr="00D25AAA" w:rsidRDefault="00D25AAA" w:rsidP="00D25AAA">
      <w:pPr>
        <w:autoSpaceDE w:val="0"/>
        <w:autoSpaceDN w:val="0"/>
        <w:adjustRightInd w:val="0"/>
        <w:rPr>
          <w:rFonts w:eastAsia="NotoSans"/>
          <w:color w:val="000000"/>
          <w:sz w:val="24"/>
          <w:szCs w:val="24"/>
        </w:rPr>
      </w:pPr>
      <w:r w:rsidRPr="00D25AAA">
        <w:rPr>
          <w:rFonts w:eastAsia="NotoSans"/>
          <w:b/>
          <w:bCs/>
          <w:color w:val="000000"/>
          <w:sz w:val="24"/>
          <w:szCs w:val="24"/>
        </w:rPr>
        <w:t xml:space="preserve">Hazardous ingredients for labelling </w:t>
      </w:r>
      <w:r w:rsidRPr="00D25AAA">
        <w:rPr>
          <w:rFonts w:eastAsia="NotoSans"/>
          <w:color w:val="000000"/>
          <w:sz w:val="24"/>
          <w:szCs w:val="24"/>
        </w:rPr>
        <w:t>Nickel, Cobalt</w:t>
      </w:r>
    </w:p>
    <w:p w:rsidR="008D5018" w:rsidRPr="00D25AAA" w:rsidRDefault="00D25AAA" w:rsidP="00D25AAA">
      <w:pPr>
        <w:ind w:left="2160" w:hanging="2160"/>
        <w:rPr>
          <w:sz w:val="24"/>
          <w:szCs w:val="24"/>
        </w:rPr>
      </w:pPr>
      <w:r w:rsidRPr="00D25AAA">
        <w:rPr>
          <w:rFonts w:eastAsia="NotoSans"/>
          <w:b/>
          <w:bCs/>
          <w:color w:val="000000"/>
          <w:sz w:val="24"/>
          <w:szCs w:val="24"/>
        </w:rPr>
        <w:t>2.3 Other hazards</w:t>
      </w:r>
    </w:p>
    <w:p w:rsidR="00D02331" w:rsidRPr="00D25AAA" w:rsidRDefault="00D25AAA" w:rsidP="003B257A">
      <w:pPr>
        <w:ind w:left="2160" w:hanging="2160"/>
        <w:rPr>
          <w:sz w:val="24"/>
          <w:szCs w:val="24"/>
        </w:rPr>
      </w:pPr>
      <w:r w:rsidRPr="00D25AAA">
        <w:rPr>
          <w:rFonts w:eastAsia="NotoSans"/>
          <w:sz w:val="24"/>
          <w:szCs w:val="24"/>
        </w:rPr>
        <w:t>There is no additional information.</w:t>
      </w:r>
    </w:p>
    <w:p w:rsidR="00D02331" w:rsidRPr="00D25AAA" w:rsidRDefault="00D02331" w:rsidP="00D02331">
      <w:pPr>
        <w:pStyle w:val="Default"/>
        <w:rPr>
          <w:rFonts w:ascii="Times New Roman" w:hAnsi="Times New Roman" w:cs="Times New Roman"/>
        </w:rPr>
      </w:pPr>
    </w:p>
    <w:p w:rsidR="003B257A" w:rsidRDefault="00E35BF0" w:rsidP="003B257A">
      <w:pPr>
        <w:ind w:left="2160" w:hanging="216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w:t>
      </w:r>
      <w:r w:rsidR="006C1AB0">
        <w:rPr>
          <w:rFonts w:asciiTheme="minorHAnsi" w:hAnsiTheme="minorHAnsi"/>
          <w:sz w:val="16"/>
          <w:szCs w:val="16"/>
        </w:rPr>
        <w:tab/>
      </w:r>
    </w:p>
    <w:p w:rsidR="000902BC" w:rsidRDefault="000902BC" w:rsidP="003B257A">
      <w:pPr>
        <w:rPr>
          <w:b/>
          <w:sz w:val="24"/>
          <w:szCs w:val="24"/>
          <w:u w:val="single"/>
        </w:rPr>
      </w:pPr>
    </w:p>
    <w:p w:rsidR="000902BC" w:rsidRDefault="000902BC" w:rsidP="003B257A">
      <w:pPr>
        <w:rPr>
          <w:b/>
          <w:sz w:val="24"/>
          <w:szCs w:val="24"/>
          <w:u w:val="single"/>
        </w:rPr>
      </w:pPr>
    </w:p>
    <w:p w:rsidR="000902BC" w:rsidRDefault="000902BC" w:rsidP="003B257A">
      <w:pPr>
        <w:rPr>
          <w:b/>
          <w:sz w:val="24"/>
          <w:szCs w:val="24"/>
          <w:u w:val="single"/>
        </w:rPr>
      </w:pPr>
    </w:p>
    <w:p w:rsidR="000902BC" w:rsidRDefault="000902BC" w:rsidP="003B257A">
      <w:pPr>
        <w:rPr>
          <w:b/>
          <w:sz w:val="24"/>
          <w:szCs w:val="24"/>
          <w:u w:val="single"/>
        </w:rPr>
      </w:pPr>
    </w:p>
    <w:p w:rsidR="000902BC" w:rsidRDefault="000902BC" w:rsidP="003B257A">
      <w:pPr>
        <w:rPr>
          <w:b/>
          <w:sz w:val="24"/>
          <w:szCs w:val="24"/>
          <w:u w:val="single"/>
        </w:rPr>
      </w:pPr>
    </w:p>
    <w:p w:rsidR="000902BC" w:rsidRDefault="000902BC" w:rsidP="003B257A">
      <w:pPr>
        <w:rPr>
          <w:b/>
          <w:sz w:val="24"/>
          <w:szCs w:val="24"/>
          <w:u w:val="single"/>
        </w:rPr>
      </w:pPr>
    </w:p>
    <w:p w:rsidR="000902BC" w:rsidRDefault="000902BC" w:rsidP="003B257A">
      <w:pPr>
        <w:rPr>
          <w:b/>
          <w:sz w:val="24"/>
          <w:szCs w:val="24"/>
          <w:u w:val="single"/>
        </w:rPr>
      </w:pPr>
    </w:p>
    <w:p w:rsidR="000902BC" w:rsidRDefault="000902BC" w:rsidP="003B257A">
      <w:pPr>
        <w:rPr>
          <w:b/>
          <w:sz w:val="24"/>
          <w:szCs w:val="24"/>
          <w:u w:val="single"/>
        </w:rPr>
      </w:pPr>
    </w:p>
    <w:p w:rsidR="000902BC" w:rsidRDefault="000902BC" w:rsidP="003B257A">
      <w:pPr>
        <w:rPr>
          <w:b/>
          <w:sz w:val="24"/>
          <w:szCs w:val="24"/>
          <w:u w:val="single"/>
        </w:rPr>
      </w:pPr>
    </w:p>
    <w:p w:rsidR="000902BC" w:rsidRDefault="000902BC" w:rsidP="003B257A">
      <w:pPr>
        <w:rPr>
          <w:b/>
          <w:sz w:val="24"/>
          <w:szCs w:val="24"/>
          <w:u w:val="single"/>
        </w:rPr>
      </w:pPr>
    </w:p>
    <w:p w:rsidR="000902BC" w:rsidRDefault="000902BC" w:rsidP="003B257A">
      <w:pPr>
        <w:rPr>
          <w:b/>
          <w:sz w:val="24"/>
          <w:szCs w:val="24"/>
          <w:u w:val="single"/>
        </w:rPr>
      </w:pPr>
    </w:p>
    <w:p w:rsidR="000902BC" w:rsidRDefault="000902BC" w:rsidP="003B257A">
      <w:pPr>
        <w:rPr>
          <w:b/>
          <w:sz w:val="24"/>
          <w:szCs w:val="24"/>
          <w:u w:val="single"/>
        </w:rPr>
      </w:pPr>
    </w:p>
    <w:p w:rsidR="000902BC" w:rsidRDefault="000902BC" w:rsidP="003B257A">
      <w:pPr>
        <w:rPr>
          <w:b/>
          <w:sz w:val="24"/>
          <w:szCs w:val="24"/>
          <w:u w:val="single"/>
        </w:rPr>
      </w:pPr>
    </w:p>
    <w:p w:rsidR="003B257A" w:rsidRPr="00882837" w:rsidRDefault="003B257A" w:rsidP="003B257A">
      <w:pPr>
        <w:rPr>
          <w:sz w:val="24"/>
          <w:szCs w:val="24"/>
        </w:rPr>
      </w:pPr>
      <w:proofErr w:type="gramStart"/>
      <w:r w:rsidRPr="00882837">
        <w:rPr>
          <w:b/>
          <w:sz w:val="24"/>
          <w:szCs w:val="24"/>
          <w:u w:val="single"/>
        </w:rPr>
        <w:t xml:space="preserve">SECTION </w:t>
      </w:r>
      <w:r w:rsidR="00E25785" w:rsidRPr="00882837">
        <w:rPr>
          <w:b/>
          <w:sz w:val="24"/>
          <w:szCs w:val="24"/>
          <w:u w:val="single"/>
        </w:rPr>
        <w:t xml:space="preserve"> </w:t>
      </w:r>
      <w:r w:rsidR="00882837">
        <w:rPr>
          <w:b/>
          <w:sz w:val="24"/>
          <w:szCs w:val="24"/>
          <w:u w:val="single"/>
        </w:rPr>
        <w:t>3</w:t>
      </w:r>
      <w:proofErr w:type="gramEnd"/>
      <w:r w:rsidR="00882837">
        <w:rPr>
          <w:b/>
          <w:sz w:val="24"/>
          <w:szCs w:val="24"/>
          <w:u w:val="single"/>
        </w:rPr>
        <w:t>: COMPOSITION/INFORMATION, IN</w:t>
      </w:r>
      <w:r w:rsidRPr="00882837">
        <w:rPr>
          <w:b/>
          <w:sz w:val="24"/>
          <w:szCs w:val="24"/>
          <w:u w:val="single"/>
        </w:rPr>
        <w:t>GREDIENTS</w:t>
      </w:r>
      <w:r w:rsidR="00882837">
        <w:rPr>
          <w:sz w:val="24"/>
          <w:szCs w:val="24"/>
          <w:u w:val="single"/>
        </w:rPr>
        <w:t>__________________</w:t>
      </w:r>
      <w:r w:rsidR="00A628AE" w:rsidRPr="00882837">
        <w:rPr>
          <w:sz w:val="24"/>
          <w:szCs w:val="24"/>
          <w:u w:val="single"/>
        </w:rPr>
        <w:t xml:space="preserve"> </w:t>
      </w:r>
    </w:p>
    <w:p w:rsidR="003B257A" w:rsidRDefault="00D25AAA" w:rsidP="003B257A">
      <w:pPr>
        <w:rPr>
          <w:rFonts w:ascii="NotoSans-Bold" w:eastAsiaTheme="minorHAnsi" w:hAnsi="NotoSans-Bold" w:cs="NotoSans-Bold"/>
          <w:b/>
          <w:bCs/>
          <w:sz w:val="21"/>
          <w:szCs w:val="21"/>
        </w:rPr>
      </w:pPr>
      <w:r>
        <w:rPr>
          <w:rFonts w:ascii="NotoSans-Bold" w:eastAsiaTheme="minorHAnsi" w:hAnsi="NotoSans-Bold" w:cs="NotoSans-Bold"/>
          <w:b/>
          <w:bCs/>
          <w:sz w:val="21"/>
          <w:szCs w:val="21"/>
        </w:rPr>
        <w:t>3.1 Substances</w:t>
      </w:r>
    </w:p>
    <w:p w:rsidR="00D25AAA" w:rsidRDefault="00D25AAA" w:rsidP="003B257A">
      <w:pPr>
        <w:rPr>
          <w:rFonts w:ascii="NotoSans-Bold" w:eastAsiaTheme="minorHAnsi" w:hAnsi="NotoSans-Bold" w:cs="NotoSans-Bold"/>
          <w:b/>
          <w:bCs/>
          <w:sz w:val="21"/>
          <w:szCs w:val="21"/>
        </w:rPr>
      </w:pPr>
      <w:proofErr w:type="gramStart"/>
      <w:r>
        <w:rPr>
          <w:rFonts w:ascii="NotoSans" w:eastAsia="NotoSans" w:hAnsiTheme="minorHAnsi" w:cs="NotoSans"/>
          <w:sz w:val="19"/>
          <w:szCs w:val="19"/>
        </w:rPr>
        <w:t>not</w:t>
      </w:r>
      <w:proofErr w:type="gramEnd"/>
      <w:r>
        <w:rPr>
          <w:rFonts w:ascii="NotoSans" w:eastAsia="NotoSans" w:hAnsiTheme="minorHAnsi" w:cs="NotoSans"/>
          <w:sz w:val="19"/>
          <w:szCs w:val="19"/>
        </w:rPr>
        <w:t xml:space="preserve"> relevant (mixture)</w:t>
      </w:r>
    </w:p>
    <w:p w:rsidR="00D25AAA" w:rsidRDefault="00D25AAA" w:rsidP="003B257A">
      <w:pPr>
        <w:rPr>
          <w:rFonts w:ascii="NotoSans-Bold" w:eastAsiaTheme="minorHAnsi" w:hAnsi="NotoSans-Bold" w:cs="NotoSans-Bold"/>
          <w:b/>
          <w:bCs/>
          <w:sz w:val="21"/>
          <w:szCs w:val="21"/>
        </w:rPr>
      </w:pPr>
      <w:r>
        <w:rPr>
          <w:rFonts w:ascii="NotoSans-Bold" w:eastAsiaTheme="minorHAnsi" w:hAnsi="NotoSans-Bold" w:cs="NotoSans-Bold"/>
          <w:b/>
          <w:bCs/>
          <w:sz w:val="21"/>
          <w:szCs w:val="21"/>
        </w:rPr>
        <w:t>3.2 Mixtures</w:t>
      </w:r>
    </w:p>
    <w:p w:rsidR="00D25AAA" w:rsidRDefault="00D25AAA" w:rsidP="003B257A">
      <w:pPr>
        <w:rPr>
          <w:rFonts w:ascii="NotoSans-Bold" w:eastAsiaTheme="minorHAnsi" w:hAnsi="NotoSans-Bold" w:cs="NotoSans-Bold"/>
          <w:b/>
          <w:bCs/>
          <w:sz w:val="21"/>
          <w:szCs w:val="21"/>
        </w:rPr>
      </w:pPr>
      <w:r>
        <w:rPr>
          <w:rFonts w:ascii="NotoSans-Bold" w:eastAsiaTheme="minorHAnsi" w:hAnsi="NotoSans-Bold" w:cs="NotoSans-Bold"/>
          <w:b/>
          <w:bCs/>
          <w:sz w:val="19"/>
          <w:szCs w:val="19"/>
        </w:rPr>
        <w:t>Description of the mixture</w:t>
      </w:r>
    </w:p>
    <w:p w:rsidR="00D25AAA" w:rsidRDefault="00D25AAA" w:rsidP="003B257A">
      <w:pPr>
        <w:rPr>
          <w:rFonts w:ascii="NotoSans" w:eastAsia="NotoSans" w:hAnsiTheme="minorHAnsi" w:cs="NotoSans"/>
          <w:sz w:val="19"/>
          <w:szCs w:val="19"/>
        </w:rPr>
      </w:pPr>
      <w:r>
        <w:rPr>
          <w:rFonts w:ascii="NotoSans" w:eastAsia="NotoSans" w:hAnsiTheme="minorHAnsi" w:cs="NotoSans"/>
          <w:sz w:val="19"/>
          <w:szCs w:val="19"/>
        </w:rPr>
        <w:t>Compact metal/alloy without hazards for human health or environment.</w:t>
      </w:r>
    </w:p>
    <w:tbl>
      <w:tblPr>
        <w:tblStyle w:val="TableGrid"/>
        <w:tblW w:w="0" w:type="auto"/>
        <w:tblLook w:val="04A0" w:firstRow="1" w:lastRow="0" w:firstColumn="1" w:lastColumn="0" w:noHBand="0" w:noVBand="1"/>
      </w:tblPr>
      <w:tblGrid>
        <w:gridCol w:w="1870"/>
        <w:gridCol w:w="1870"/>
        <w:gridCol w:w="1870"/>
        <w:gridCol w:w="1870"/>
        <w:gridCol w:w="1870"/>
      </w:tblGrid>
      <w:tr w:rsidR="00D25AAA" w:rsidTr="00D25AAA">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9"/>
                <w:szCs w:val="19"/>
              </w:rPr>
              <w:t>Name of substance</w:t>
            </w:r>
          </w:p>
        </w:tc>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9"/>
                <w:szCs w:val="19"/>
              </w:rPr>
              <w:t>Identifier</w:t>
            </w:r>
          </w:p>
        </w:tc>
        <w:tc>
          <w:tcPr>
            <w:tcW w:w="1870" w:type="dxa"/>
          </w:tcPr>
          <w:p w:rsidR="00D25AAA" w:rsidRDefault="007A2BE9" w:rsidP="003B257A">
            <w:pPr>
              <w:rPr>
                <w:rFonts w:ascii="NotoSans" w:eastAsia="NotoSans" w:hAnsiTheme="minorHAnsi" w:cs="NotoSans"/>
                <w:sz w:val="19"/>
                <w:szCs w:val="19"/>
              </w:rPr>
            </w:pPr>
            <w:proofErr w:type="spellStart"/>
            <w:r>
              <w:rPr>
                <w:rFonts w:ascii="NotoSans" w:eastAsia="NotoSans" w:hAnsiTheme="minorHAnsi" w:cs="NotoSans"/>
                <w:sz w:val="19"/>
                <w:szCs w:val="19"/>
              </w:rPr>
              <w:t>Wt</w:t>
            </w:r>
            <w:proofErr w:type="spellEnd"/>
            <w:r>
              <w:rPr>
                <w:rFonts w:ascii="NotoSans" w:eastAsia="NotoSans" w:hAnsiTheme="minorHAnsi" w:cs="NotoSans"/>
                <w:sz w:val="19"/>
                <w:szCs w:val="19"/>
              </w:rPr>
              <w:t xml:space="preserve"> %</w:t>
            </w:r>
          </w:p>
        </w:tc>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9"/>
                <w:szCs w:val="19"/>
              </w:rPr>
              <w:t>Classification GHS</w:t>
            </w:r>
          </w:p>
        </w:tc>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9"/>
                <w:szCs w:val="19"/>
              </w:rPr>
              <w:t>Pictograms</w:t>
            </w:r>
          </w:p>
        </w:tc>
      </w:tr>
      <w:tr w:rsidR="00D25AAA" w:rsidTr="00D25AAA">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9"/>
                <w:szCs w:val="19"/>
              </w:rPr>
              <w:t>Nickel</w:t>
            </w:r>
          </w:p>
        </w:tc>
        <w:tc>
          <w:tcPr>
            <w:tcW w:w="1870" w:type="dxa"/>
          </w:tcPr>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CAS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7440-02-0</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EC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231-111-4</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Index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028-002-00-7</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REACH Reg. No</w:t>
            </w:r>
          </w:p>
          <w:p w:rsidR="00D25AAA" w:rsidRDefault="007A2BE9" w:rsidP="007A2BE9">
            <w:pPr>
              <w:rPr>
                <w:rFonts w:ascii="NotoSans" w:eastAsia="NotoSans" w:hAnsiTheme="minorHAnsi" w:cs="NotoSans"/>
                <w:sz w:val="19"/>
                <w:szCs w:val="19"/>
              </w:rPr>
            </w:pPr>
            <w:r>
              <w:rPr>
                <w:rFonts w:ascii="NotoSans" w:eastAsia="NotoSans" w:hAnsiTheme="minorHAnsi" w:cs="NotoSans"/>
                <w:sz w:val="16"/>
                <w:szCs w:val="16"/>
              </w:rPr>
              <w:t>01-2119438727-29-xxxx</w:t>
            </w:r>
          </w:p>
        </w:tc>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6"/>
                <w:szCs w:val="16"/>
              </w:rPr>
              <w:t>&gt; 58</w:t>
            </w:r>
          </w:p>
        </w:tc>
        <w:tc>
          <w:tcPr>
            <w:tcW w:w="1870" w:type="dxa"/>
          </w:tcPr>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Skin Sens. 1A / H317</w:t>
            </w:r>
          </w:p>
          <w:p w:rsidR="007A2BE9" w:rsidRDefault="007A2BE9" w:rsidP="007A2BE9">
            <w:pPr>
              <w:autoSpaceDE w:val="0"/>
              <w:autoSpaceDN w:val="0"/>
              <w:adjustRightInd w:val="0"/>
              <w:rPr>
                <w:rFonts w:ascii="NotoSans" w:eastAsia="NotoSans" w:hAnsiTheme="minorHAnsi" w:cs="NotoSans"/>
                <w:sz w:val="16"/>
                <w:szCs w:val="16"/>
              </w:rPr>
            </w:pPr>
            <w:proofErr w:type="spellStart"/>
            <w:r>
              <w:rPr>
                <w:rFonts w:ascii="NotoSans" w:eastAsia="NotoSans" w:hAnsiTheme="minorHAnsi" w:cs="NotoSans"/>
                <w:sz w:val="16"/>
                <w:szCs w:val="16"/>
              </w:rPr>
              <w:t>Carc</w:t>
            </w:r>
            <w:proofErr w:type="spellEnd"/>
            <w:r>
              <w:rPr>
                <w:rFonts w:ascii="NotoSans" w:eastAsia="NotoSans" w:hAnsiTheme="minorHAnsi" w:cs="NotoSans"/>
                <w:sz w:val="16"/>
                <w:szCs w:val="16"/>
              </w:rPr>
              <w:t>. 2 / H351</w:t>
            </w:r>
          </w:p>
          <w:p w:rsidR="00D25AAA" w:rsidRDefault="007A2BE9" w:rsidP="007A2BE9">
            <w:pPr>
              <w:rPr>
                <w:rFonts w:ascii="NotoSans" w:eastAsia="NotoSans" w:hAnsiTheme="minorHAnsi" w:cs="NotoSans"/>
                <w:sz w:val="19"/>
                <w:szCs w:val="19"/>
              </w:rPr>
            </w:pPr>
            <w:r>
              <w:rPr>
                <w:rFonts w:ascii="NotoSans" w:eastAsia="NotoSans" w:hAnsiTheme="minorHAnsi" w:cs="NotoSans"/>
                <w:sz w:val="16"/>
                <w:szCs w:val="16"/>
              </w:rPr>
              <w:t>STOT RE 1 / H372</w:t>
            </w:r>
          </w:p>
        </w:tc>
        <w:tc>
          <w:tcPr>
            <w:tcW w:w="1870" w:type="dxa"/>
          </w:tcPr>
          <w:p w:rsidR="007A2BE9" w:rsidRDefault="007A2BE9" w:rsidP="003B257A">
            <w:pPr>
              <w:rPr>
                <w:rFonts w:ascii="NotoSans" w:eastAsia="NotoSans" w:hAnsiTheme="minorHAnsi" w:cs="NotoSans"/>
                <w:sz w:val="19"/>
                <w:szCs w:val="19"/>
              </w:rPr>
            </w:pPr>
            <w:r>
              <w:rPr>
                <w:rFonts w:asciiTheme="minorHAnsi" w:hAnsiTheme="minorHAnsi"/>
                <w:noProof/>
                <w:sz w:val="16"/>
                <w:szCs w:val="16"/>
              </w:rPr>
              <w:drawing>
                <wp:inline distT="0" distB="0" distL="0" distR="0" wp14:anchorId="6AD6F8A7" wp14:editId="540DFDAD">
                  <wp:extent cx="752475" cy="72390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2475" cy="723900"/>
                          </a:xfrm>
                          <a:prstGeom prst="rect">
                            <a:avLst/>
                          </a:prstGeom>
                          <a:noFill/>
                          <a:ln w="9525">
                            <a:noFill/>
                            <a:miter lim="800000"/>
                            <a:headEnd/>
                            <a:tailEnd/>
                          </a:ln>
                        </pic:spPr>
                      </pic:pic>
                    </a:graphicData>
                  </a:graphic>
                </wp:inline>
              </w:drawing>
            </w:r>
          </w:p>
          <w:p w:rsidR="00D25AAA" w:rsidRDefault="007A2BE9" w:rsidP="003B257A">
            <w:pPr>
              <w:rPr>
                <w:rFonts w:ascii="NotoSans" w:eastAsia="NotoSans" w:hAnsiTheme="minorHAnsi" w:cs="NotoSans"/>
                <w:sz w:val="19"/>
                <w:szCs w:val="19"/>
              </w:rPr>
            </w:pPr>
            <w:r>
              <w:rPr>
                <w:rFonts w:asciiTheme="minorHAnsi" w:hAnsiTheme="minorHAnsi"/>
                <w:noProof/>
                <w:sz w:val="16"/>
                <w:szCs w:val="16"/>
              </w:rPr>
              <w:drawing>
                <wp:inline distT="0" distB="0" distL="0" distR="0" wp14:anchorId="7AF1DAF3" wp14:editId="2B69A446">
                  <wp:extent cx="752475" cy="7239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52475" cy="723900"/>
                          </a:xfrm>
                          <a:prstGeom prst="rect">
                            <a:avLst/>
                          </a:prstGeom>
                          <a:noFill/>
                          <a:ln w="9525">
                            <a:noFill/>
                            <a:miter lim="800000"/>
                            <a:headEnd/>
                            <a:tailEnd/>
                          </a:ln>
                        </pic:spPr>
                      </pic:pic>
                    </a:graphicData>
                  </a:graphic>
                </wp:inline>
              </w:drawing>
            </w:r>
          </w:p>
        </w:tc>
      </w:tr>
      <w:tr w:rsidR="00D25AAA" w:rsidTr="00D25AAA">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9"/>
                <w:szCs w:val="19"/>
              </w:rPr>
              <w:t>Chromium</w:t>
            </w:r>
          </w:p>
        </w:tc>
        <w:tc>
          <w:tcPr>
            <w:tcW w:w="1870" w:type="dxa"/>
          </w:tcPr>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CAS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7440-47-3</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EC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231-157-5</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REACH Reg. No</w:t>
            </w:r>
          </w:p>
          <w:p w:rsidR="00D25AAA" w:rsidRDefault="007A2BE9" w:rsidP="007A2BE9">
            <w:pPr>
              <w:rPr>
                <w:rFonts w:ascii="NotoSans" w:eastAsia="NotoSans" w:hAnsiTheme="minorHAnsi" w:cs="NotoSans"/>
                <w:sz w:val="19"/>
                <w:szCs w:val="19"/>
              </w:rPr>
            </w:pPr>
            <w:r>
              <w:rPr>
                <w:rFonts w:ascii="NotoSans" w:eastAsia="NotoSans" w:hAnsiTheme="minorHAnsi" w:cs="NotoSans"/>
                <w:sz w:val="16"/>
                <w:szCs w:val="16"/>
              </w:rPr>
              <w:t>01-2119485652-31-xxxx</w:t>
            </w:r>
          </w:p>
        </w:tc>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6"/>
                <w:szCs w:val="16"/>
              </w:rPr>
              <w:t>9 - 25</w:t>
            </w:r>
          </w:p>
        </w:tc>
        <w:tc>
          <w:tcPr>
            <w:tcW w:w="1870" w:type="dxa"/>
          </w:tcPr>
          <w:p w:rsidR="00D25AAA" w:rsidRDefault="00D25AAA" w:rsidP="003B257A">
            <w:pPr>
              <w:rPr>
                <w:rFonts w:ascii="NotoSans" w:eastAsia="NotoSans" w:hAnsiTheme="minorHAnsi" w:cs="NotoSans"/>
                <w:sz w:val="19"/>
                <w:szCs w:val="19"/>
              </w:rPr>
            </w:pPr>
          </w:p>
        </w:tc>
        <w:tc>
          <w:tcPr>
            <w:tcW w:w="1870" w:type="dxa"/>
          </w:tcPr>
          <w:p w:rsidR="00D25AAA" w:rsidRDefault="00D25AAA" w:rsidP="003B257A">
            <w:pPr>
              <w:rPr>
                <w:rFonts w:ascii="NotoSans" w:eastAsia="NotoSans" w:hAnsiTheme="minorHAnsi" w:cs="NotoSans"/>
                <w:sz w:val="19"/>
                <w:szCs w:val="19"/>
              </w:rPr>
            </w:pPr>
          </w:p>
        </w:tc>
      </w:tr>
      <w:tr w:rsidR="00D25AAA" w:rsidTr="00D25AAA">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9"/>
                <w:szCs w:val="19"/>
              </w:rPr>
              <w:t>Manganese</w:t>
            </w:r>
          </w:p>
        </w:tc>
        <w:tc>
          <w:tcPr>
            <w:tcW w:w="1870" w:type="dxa"/>
          </w:tcPr>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CAS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7439-96-5</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EC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231-105-1</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REACH Reg. No</w:t>
            </w:r>
          </w:p>
          <w:p w:rsidR="00D25AAA" w:rsidRDefault="007A2BE9" w:rsidP="007A2BE9">
            <w:pPr>
              <w:rPr>
                <w:rFonts w:ascii="NotoSans" w:eastAsia="NotoSans" w:hAnsiTheme="minorHAnsi" w:cs="NotoSans"/>
                <w:sz w:val="19"/>
                <w:szCs w:val="19"/>
              </w:rPr>
            </w:pPr>
            <w:r>
              <w:rPr>
                <w:rFonts w:ascii="NotoSans" w:eastAsia="NotoSans" w:hAnsiTheme="minorHAnsi" w:cs="NotoSans"/>
                <w:sz w:val="16"/>
                <w:szCs w:val="16"/>
              </w:rPr>
              <w:t>01-2119449803-34-xxxx</w:t>
            </w:r>
          </w:p>
        </w:tc>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6"/>
                <w:szCs w:val="16"/>
              </w:rPr>
              <w:t>2.5 - 10</w:t>
            </w:r>
          </w:p>
        </w:tc>
        <w:tc>
          <w:tcPr>
            <w:tcW w:w="1870" w:type="dxa"/>
          </w:tcPr>
          <w:p w:rsidR="00D25AAA" w:rsidRDefault="00D25AAA" w:rsidP="003B257A">
            <w:pPr>
              <w:rPr>
                <w:rFonts w:ascii="NotoSans" w:eastAsia="NotoSans" w:hAnsiTheme="minorHAnsi" w:cs="NotoSans"/>
                <w:sz w:val="19"/>
                <w:szCs w:val="19"/>
              </w:rPr>
            </w:pPr>
          </w:p>
        </w:tc>
        <w:tc>
          <w:tcPr>
            <w:tcW w:w="1870" w:type="dxa"/>
          </w:tcPr>
          <w:p w:rsidR="00D25AAA" w:rsidRDefault="00D25AAA" w:rsidP="003B257A">
            <w:pPr>
              <w:rPr>
                <w:rFonts w:ascii="NotoSans" w:eastAsia="NotoSans" w:hAnsiTheme="minorHAnsi" w:cs="NotoSans"/>
                <w:sz w:val="19"/>
                <w:szCs w:val="19"/>
              </w:rPr>
            </w:pPr>
          </w:p>
        </w:tc>
      </w:tr>
      <w:tr w:rsidR="00D25AAA" w:rsidTr="00D25AAA">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9"/>
                <w:szCs w:val="19"/>
              </w:rPr>
              <w:t>Aluminum</w:t>
            </w:r>
          </w:p>
        </w:tc>
        <w:tc>
          <w:tcPr>
            <w:tcW w:w="1870" w:type="dxa"/>
          </w:tcPr>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CAS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7429-90-5</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EC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231-072-3</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Index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013-001-00-6</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REACH Reg. No</w:t>
            </w:r>
          </w:p>
          <w:p w:rsidR="00D25AAA" w:rsidRDefault="007A2BE9" w:rsidP="007A2BE9">
            <w:pPr>
              <w:rPr>
                <w:rFonts w:ascii="NotoSans" w:eastAsia="NotoSans" w:hAnsiTheme="minorHAnsi" w:cs="NotoSans"/>
                <w:sz w:val="19"/>
                <w:szCs w:val="19"/>
              </w:rPr>
            </w:pPr>
            <w:r>
              <w:rPr>
                <w:rFonts w:ascii="NotoSans" w:eastAsia="NotoSans" w:hAnsiTheme="minorHAnsi" w:cs="NotoSans"/>
                <w:sz w:val="16"/>
                <w:szCs w:val="16"/>
              </w:rPr>
              <w:t>01-2119529243-45-xxxx</w:t>
            </w:r>
          </w:p>
        </w:tc>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6"/>
                <w:szCs w:val="16"/>
              </w:rPr>
              <w:t>&lt; 3.5</w:t>
            </w:r>
          </w:p>
        </w:tc>
        <w:tc>
          <w:tcPr>
            <w:tcW w:w="1870" w:type="dxa"/>
          </w:tcPr>
          <w:p w:rsidR="00D25AAA" w:rsidRDefault="00D25AAA" w:rsidP="003B257A">
            <w:pPr>
              <w:rPr>
                <w:rFonts w:ascii="NotoSans" w:eastAsia="NotoSans" w:hAnsiTheme="minorHAnsi" w:cs="NotoSans"/>
                <w:sz w:val="19"/>
                <w:szCs w:val="19"/>
              </w:rPr>
            </w:pPr>
          </w:p>
        </w:tc>
        <w:tc>
          <w:tcPr>
            <w:tcW w:w="1870" w:type="dxa"/>
          </w:tcPr>
          <w:p w:rsidR="00D25AAA" w:rsidRDefault="00D25AAA" w:rsidP="003B257A">
            <w:pPr>
              <w:rPr>
                <w:rFonts w:ascii="NotoSans" w:eastAsia="NotoSans" w:hAnsiTheme="minorHAnsi" w:cs="NotoSans"/>
                <w:sz w:val="19"/>
                <w:szCs w:val="19"/>
              </w:rPr>
            </w:pPr>
          </w:p>
        </w:tc>
      </w:tr>
      <w:tr w:rsidR="00D25AAA" w:rsidTr="00D25AAA">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9"/>
                <w:szCs w:val="19"/>
              </w:rPr>
              <w:t>Cobalt</w:t>
            </w:r>
          </w:p>
        </w:tc>
        <w:tc>
          <w:tcPr>
            <w:tcW w:w="1870" w:type="dxa"/>
          </w:tcPr>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CAS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7440-48-4</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EC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231-158-0</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Index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027-001-00-9</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REACH Reg. No</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01-2119517392-44-</w:t>
            </w:r>
          </w:p>
          <w:p w:rsidR="00D25AAA" w:rsidRDefault="007A2BE9" w:rsidP="007A2BE9">
            <w:pPr>
              <w:rPr>
                <w:rFonts w:ascii="NotoSans" w:eastAsia="NotoSans" w:hAnsiTheme="minorHAnsi" w:cs="NotoSans"/>
                <w:sz w:val="19"/>
                <w:szCs w:val="19"/>
              </w:rPr>
            </w:pPr>
            <w:proofErr w:type="spellStart"/>
            <w:r>
              <w:rPr>
                <w:rFonts w:ascii="NotoSans" w:eastAsia="NotoSans" w:hAnsiTheme="minorHAnsi" w:cs="NotoSans"/>
                <w:sz w:val="16"/>
                <w:szCs w:val="16"/>
              </w:rPr>
              <w:t>xxxx</w:t>
            </w:r>
            <w:proofErr w:type="spellEnd"/>
          </w:p>
        </w:tc>
        <w:tc>
          <w:tcPr>
            <w:tcW w:w="1870" w:type="dxa"/>
          </w:tcPr>
          <w:p w:rsidR="00D25AAA" w:rsidRDefault="007A2BE9" w:rsidP="003B257A">
            <w:pPr>
              <w:rPr>
                <w:rFonts w:ascii="NotoSans" w:eastAsia="NotoSans" w:hAnsiTheme="minorHAnsi" w:cs="NotoSans"/>
                <w:sz w:val="19"/>
                <w:szCs w:val="19"/>
              </w:rPr>
            </w:pPr>
            <w:r>
              <w:rPr>
                <w:rFonts w:ascii="NotoSans" w:eastAsia="NotoSans" w:hAnsiTheme="minorHAnsi" w:cs="NotoSans"/>
                <w:sz w:val="16"/>
                <w:szCs w:val="16"/>
              </w:rPr>
              <w:t>&lt; 1</w:t>
            </w:r>
          </w:p>
        </w:tc>
        <w:tc>
          <w:tcPr>
            <w:tcW w:w="1870" w:type="dxa"/>
          </w:tcPr>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Resp. Sens. 1 / H334</w:t>
            </w:r>
          </w:p>
          <w:p w:rsidR="007A2BE9" w:rsidRDefault="007A2BE9" w:rsidP="007A2BE9">
            <w:pPr>
              <w:autoSpaceDE w:val="0"/>
              <w:autoSpaceDN w:val="0"/>
              <w:adjustRightInd w:val="0"/>
              <w:rPr>
                <w:rFonts w:ascii="NotoSans" w:eastAsia="NotoSans" w:hAnsiTheme="minorHAnsi" w:cs="NotoSans"/>
                <w:sz w:val="16"/>
                <w:szCs w:val="16"/>
              </w:rPr>
            </w:pPr>
            <w:r>
              <w:rPr>
                <w:rFonts w:ascii="NotoSans" w:eastAsia="NotoSans" w:hAnsiTheme="minorHAnsi" w:cs="NotoSans"/>
                <w:sz w:val="16"/>
                <w:szCs w:val="16"/>
              </w:rPr>
              <w:t>Skin Sens. 1 / H317</w:t>
            </w:r>
          </w:p>
          <w:p w:rsidR="00D25AAA" w:rsidRDefault="007A2BE9" w:rsidP="007A2BE9">
            <w:pPr>
              <w:rPr>
                <w:rFonts w:ascii="NotoSans" w:eastAsia="NotoSans" w:hAnsiTheme="minorHAnsi" w:cs="NotoSans"/>
                <w:sz w:val="19"/>
                <w:szCs w:val="19"/>
              </w:rPr>
            </w:pPr>
            <w:r>
              <w:rPr>
                <w:rFonts w:ascii="NotoSans" w:eastAsia="NotoSans" w:hAnsiTheme="minorHAnsi" w:cs="NotoSans"/>
                <w:sz w:val="16"/>
                <w:szCs w:val="16"/>
              </w:rPr>
              <w:t>Aquatic Chronic 4 / H413</w:t>
            </w:r>
          </w:p>
        </w:tc>
        <w:tc>
          <w:tcPr>
            <w:tcW w:w="1870" w:type="dxa"/>
          </w:tcPr>
          <w:p w:rsidR="00D25AAA" w:rsidRDefault="007A2BE9" w:rsidP="003B257A">
            <w:pPr>
              <w:rPr>
                <w:rFonts w:ascii="NotoSans" w:eastAsia="NotoSans" w:hAnsiTheme="minorHAnsi" w:cs="NotoSans"/>
                <w:sz w:val="19"/>
                <w:szCs w:val="19"/>
              </w:rPr>
            </w:pPr>
            <w:r>
              <w:rPr>
                <w:rFonts w:asciiTheme="minorHAnsi" w:hAnsiTheme="minorHAnsi"/>
                <w:noProof/>
                <w:sz w:val="16"/>
                <w:szCs w:val="16"/>
              </w:rPr>
              <w:drawing>
                <wp:inline distT="0" distB="0" distL="0" distR="0" wp14:anchorId="7AF1DAF3" wp14:editId="2B69A446">
                  <wp:extent cx="7524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52475" cy="723900"/>
                          </a:xfrm>
                          <a:prstGeom prst="rect">
                            <a:avLst/>
                          </a:prstGeom>
                          <a:noFill/>
                          <a:ln w="9525">
                            <a:noFill/>
                            <a:miter lim="800000"/>
                            <a:headEnd/>
                            <a:tailEnd/>
                          </a:ln>
                        </pic:spPr>
                      </pic:pic>
                    </a:graphicData>
                  </a:graphic>
                </wp:inline>
              </w:drawing>
            </w:r>
          </w:p>
        </w:tc>
      </w:tr>
    </w:tbl>
    <w:p w:rsidR="00A628AE" w:rsidRPr="0024031C" w:rsidRDefault="0024031C" w:rsidP="0024031C">
      <w:pPr>
        <w:rPr>
          <w:b/>
          <w:sz w:val="24"/>
          <w:szCs w:val="24"/>
          <w:u w:val="single"/>
        </w:rPr>
      </w:pPr>
      <w:r w:rsidRPr="0024031C">
        <w:rPr>
          <w:b/>
          <w:u w:val="single"/>
        </w:rPr>
        <w:lastRenderedPageBreak/>
        <w:t>___________</w:t>
      </w:r>
      <w:r w:rsidR="00A628AE" w:rsidRPr="0024031C">
        <w:rPr>
          <w:b/>
          <w:sz w:val="24"/>
          <w:szCs w:val="24"/>
          <w:u w:val="single"/>
        </w:rPr>
        <w:t>____________________________________</w:t>
      </w:r>
      <w:r>
        <w:rPr>
          <w:b/>
          <w:sz w:val="24"/>
          <w:szCs w:val="24"/>
          <w:u w:val="single"/>
        </w:rPr>
        <w:t>____________________________</w:t>
      </w:r>
    </w:p>
    <w:p w:rsidR="006C1AB0" w:rsidRPr="0024031C" w:rsidRDefault="006C1AB0" w:rsidP="006C1AB0">
      <w:pPr>
        <w:pStyle w:val="Default"/>
        <w:rPr>
          <w:rFonts w:ascii="Times New Roman" w:hAnsi="Times New Roman" w:cs="Times New Roman"/>
          <w:b/>
          <w:u w:val="single"/>
        </w:rPr>
      </w:pPr>
      <w:proofErr w:type="gramStart"/>
      <w:r w:rsidRPr="0024031C">
        <w:rPr>
          <w:rFonts w:ascii="Times New Roman" w:hAnsi="Times New Roman" w:cs="Times New Roman"/>
          <w:b/>
          <w:u w:val="single"/>
        </w:rPr>
        <w:t xml:space="preserve">SECTION </w:t>
      </w:r>
      <w:r w:rsidR="00E25785" w:rsidRPr="0024031C">
        <w:rPr>
          <w:rFonts w:ascii="Times New Roman" w:hAnsi="Times New Roman" w:cs="Times New Roman"/>
          <w:b/>
          <w:u w:val="single"/>
        </w:rPr>
        <w:t xml:space="preserve"> 4</w:t>
      </w:r>
      <w:proofErr w:type="gramEnd"/>
      <w:r w:rsidRPr="0024031C">
        <w:rPr>
          <w:rFonts w:ascii="Times New Roman" w:hAnsi="Times New Roman" w:cs="Times New Roman"/>
          <w:b/>
          <w:u w:val="single"/>
        </w:rPr>
        <w:t>: FIRST AID MEASURES</w:t>
      </w:r>
      <w:r w:rsidR="0024031C" w:rsidRPr="0024031C">
        <w:rPr>
          <w:rFonts w:ascii="Times New Roman" w:hAnsi="Times New Roman" w:cs="Times New Roman"/>
          <w:b/>
          <w:u w:val="single"/>
        </w:rPr>
        <w:t>________________________________________</w:t>
      </w:r>
    </w:p>
    <w:p w:rsidR="0024031C" w:rsidRPr="00FE48BD" w:rsidRDefault="00FE48BD" w:rsidP="0024031C">
      <w:pPr>
        <w:pStyle w:val="Default"/>
        <w:rPr>
          <w:rFonts w:ascii="Times New Roman" w:hAnsi="Times New Roman" w:cs="Times New Roman"/>
          <w:b/>
          <w:bCs/>
        </w:rPr>
      </w:pPr>
      <w:r w:rsidRPr="00FE48BD">
        <w:rPr>
          <w:rFonts w:ascii="Times New Roman" w:hAnsi="Times New Roman" w:cs="Times New Roman"/>
          <w:b/>
          <w:bCs/>
        </w:rPr>
        <w:t>General Notes:</w:t>
      </w:r>
    </w:p>
    <w:p w:rsidR="00FE48BD" w:rsidRPr="00FE48BD" w:rsidRDefault="00FE48BD" w:rsidP="0024031C">
      <w:pPr>
        <w:pStyle w:val="Default"/>
        <w:rPr>
          <w:rFonts w:ascii="Times New Roman" w:hAnsi="Times New Roman" w:cs="Times New Roman"/>
          <w:b/>
          <w:bCs/>
        </w:rPr>
      </w:pPr>
      <w:r w:rsidRPr="00FE48BD">
        <w:rPr>
          <w:rFonts w:ascii="Times New Roman" w:eastAsia="NotoSans" w:hAnsi="Times New Roman" w:cs="Times New Roman"/>
        </w:rPr>
        <w:t>Take off contaminated clothing.</w:t>
      </w:r>
    </w:p>
    <w:p w:rsidR="0024031C" w:rsidRPr="00FE48BD" w:rsidRDefault="0024031C" w:rsidP="0024031C">
      <w:pPr>
        <w:pStyle w:val="Default"/>
        <w:rPr>
          <w:rFonts w:ascii="Times New Roman" w:hAnsi="Times New Roman" w:cs="Times New Roman"/>
        </w:rPr>
      </w:pPr>
      <w:r w:rsidRPr="00FE48BD">
        <w:rPr>
          <w:rFonts w:ascii="Times New Roman" w:hAnsi="Times New Roman" w:cs="Times New Roman"/>
          <w:b/>
          <w:bCs/>
        </w:rPr>
        <w:t xml:space="preserve">First Aid: Eyes </w:t>
      </w:r>
    </w:p>
    <w:p w:rsidR="0024031C" w:rsidRPr="00FE48BD" w:rsidRDefault="0024031C" w:rsidP="0024031C">
      <w:pPr>
        <w:pStyle w:val="Default"/>
        <w:rPr>
          <w:rFonts w:ascii="Times New Roman" w:hAnsi="Times New Roman" w:cs="Times New Roman"/>
        </w:rPr>
      </w:pPr>
      <w:r w:rsidRPr="00FE48BD">
        <w:rPr>
          <w:rFonts w:ascii="Times New Roman" w:hAnsi="Times New Roman" w:cs="Times New Roman"/>
        </w:rPr>
        <w:t xml:space="preserve">Immediately flush </w:t>
      </w:r>
      <w:r w:rsidR="00FE48BD">
        <w:rPr>
          <w:rFonts w:ascii="Times New Roman" w:hAnsi="Times New Roman" w:cs="Times New Roman"/>
        </w:rPr>
        <w:t xml:space="preserve">cautiously </w:t>
      </w:r>
      <w:r w:rsidRPr="00FE48BD">
        <w:rPr>
          <w:rFonts w:ascii="Times New Roman" w:hAnsi="Times New Roman" w:cs="Times New Roman"/>
        </w:rPr>
        <w:t xml:space="preserve">with water. After initial flushing, remove any contact lenses and continue flushing for </w:t>
      </w:r>
      <w:r w:rsidR="00FE48BD">
        <w:rPr>
          <w:rFonts w:ascii="Times New Roman" w:hAnsi="Times New Roman" w:cs="Times New Roman"/>
        </w:rPr>
        <w:t>several</w:t>
      </w:r>
      <w:r w:rsidRPr="00FE48BD">
        <w:rPr>
          <w:rFonts w:ascii="Times New Roman" w:hAnsi="Times New Roman" w:cs="Times New Roman"/>
        </w:rPr>
        <w:t xml:space="preserve"> minutes. Keep eye wide open while rinsing. Consult a physician. </w:t>
      </w:r>
    </w:p>
    <w:p w:rsidR="0024031C" w:rsidRPr="00FE48BD" w:rsidRDefault="0024031C" w:rsidP="0024031C">
      <w:pPr>
        <w:pStyle w:val="Default"/>
        <w:rPr>
          <w:rFonts w:ascii="Times New Roman" w:hAnsi="Times New Roman" w:cs="Times New Roman"/>
        </w:rPr>
      </w:pPr>
      <w:r w:rsidRPr="00FE48BD">
        <w:rPr>
          <w:rFonts w:ascii="Times New Roman" w:hAnsi="Times New Roman" w:cs="Times New Roman"/>
          <w:b/>
          <w:bCs/>
        </w:rPr>
        <w:t xml:space="preserve">First Aid: Skin </w:t>
      </w:r>
    </w:p>
    <w:p w:rsidR="0024031C" w:rsidRPr="00FE48BD" w:rsidRDefault="0024031C" w:rsidP="0024031C">
      <w:pPr>
        <w:pStyle w:val="Default"/>
        <w:rPr>
          <w:rFonts w:ascii="Times New Roman" w:hAnsi="Times New Roman" w:cs="Times New Roman"/>
        </w:rPr>
      </w:pPr>
      <w:r w:rsidRPr="00FE48BD">
        <w:rPr>
          <w:rFonts w:ascii="Times New Roman" w:hAnsi="Times New Roman" w:cs="Times New Roman"/>
        </w:rPr>
        <w:t xml:space="preserve">Wash skin with soap and water. In the case of skin irritation or allergic reactions see a physician.  </w:t>
      </w:r>
    </w:p>
    <w:p w:rsidR="0024031C" w:rsidRPr="00FE48BD" w:rsidRDefault="0024031C" w:rsidP="0024031C">
      <w:pPr>
        <w:pStyle w:val="Default"/>
        <w:rPr>
          <w:rFonts w:ascii="Times New Roman" w:hAnsi="Times New Roman" w:cs="Times New Roman"/>
        </w:rPr>
      </w:pPr>
      <w:r w:rsidRPr="00FE48BD">
        <w:rPr>
          <w:rFonts w:ascii="Times New Roman" w:hAnsi="Times New Roman" w:cs="Times New Roman"/>
          <w:b/>
          <w:bCs/>
        </w:rPr>
        <w:t xml:space="preserve">First Aid: Inhalation </w:t>
      </w:r>
    </w:p>
    <w:tbl>
      <w:tblPr>
        <w:tblW w:w="0" w:type="auto"/>
        <w:tblBorders>
          <w:top w:val="nil"/>
          <w:left w:val="nil"/>
          <w:bottom w:val="nil"/>
          <w:right w:val="nil"/>
        </w:tblBorders>
        <w:tblLayout w:type="fixed"/>
        <w:tblLook w:val="0000" w:firstRow="0" w:lastRow="0" w:firstColumn="0" w:lastColumn="0" w:noHBand="0" w:noVBand="0"/>
      </w:tblPr>
      <w:tblGrid>
        <w:gridCol w:w="6572"/>
      </w:tblGrid>
      <w:tr w:rsidR="0024031C" w:rsidRPr="00FE48BD">
        <w:trPr>
          <w:trHeight w:val="195"/>
        </w:trPr>
        <w:tc>
          <w:tcPr>
            <w:tcW w:w="6572" w:type="dxa"/>
          </w:tcPr>
          <w:p w:rsidR="00FE48BD" w:rsidRPr="00FE48BD" w:rsidRDefault="00FE48BD" w:rsidP="00FE48BD">
            <w:pPr>
              <w:autoSpaceDE w:val="0"/>
              <w:autoSpaceDN w:val="0"/>
              <w:adjustRightInd w:val="0"/>
              <w:rPr>
                <w:rFonts w:eastAsia="NotoSans"/>
                <w:sz w:val="24"/>
                <w:szCs w:val="24"/>
              </w:rPr>
            </w:pPr>
            <w:r w:rsidRPr="00FE48BD">
              <w:rPr>
                <w:rFonts w:eastAsia="NotoSans"/>
                <w:sz w:val="24"/>
                <w:szCs w:val="24"/>
              </w:rPr>
              <w:t>Provide fresh air.</w:t>
            </w:r>
          </w:p>
          <w:p w:rsidR="00FE48BD" w:rsidRPr="00FE48BD" w:rsidRDefault="00FE48BD" w:rsidP="00FE48BD">
            <w:pPr>
              <w:autoSpaceDE w:val="0"/>
              <w:autoSpaceDN w:val="0"/>
              <w:adjustRightInd w:val="0"/>
              <w:rPr>
                <w:rFonts w:eastAsia="NotoSans"/>
                <w:sz w:val="24"/>
                <w:szCs w:val="24"/>
              </w:rPr>
            </w:pPr>
            <w:r w:rsidRPr="00FE48BD">
              <w:rPr>
                <w:rFonts w:eastAsia="NotoSans"/>
                <w:sz w:val="24"/>
                <w:szCs w:val="24"/>
              </w:rPr>
              <w:t>If dust or other particles are generated during processing, it is necessary to provide adequate ventilation</w:t>
            </w:r>
          </w:p>
          <w:p w:rsidR="00FE48BD" w:rsidRPr="00FE48BD" w:rsidRDefault="00FE48BD" w:rsidP="00FE48BD">
            <w:pPr>
              <w:autoSpaceDE w:val="0"/>
              <w:autoSpaceDN w:val="0"/>
              <w:adjustRightInd w:val="0"/>
              <w:rPr>
                <w:rFonts w:eastAsia="NotoSans"/>
                <w:sz w:val="24"/>
                <w:szCs w:val="24"/>
              </w:rPr>
            </w:pPr>
            <w:proofErr w:type="gramStart"/>
            <w:r w:rsidRPr="00FE48BD">
              <w:rPr>
                <w:rFonts w:eastAsia="NotoSans"/>
                <w:sz w:val="24"/>
                <w:szCs w:val="24"/>
              </w:rPr>
              <w:t>and/or</w:t>
            </w:r>
            <w:proofErr w:type="gramEnd"/>
            <w:r w:rsidRPr="00FE48BD">
              <w:rPr>
                <w:rFonts w:eastAsia="NotoSans"/>
                <w:sz w:val="24"/>
                <w:szCs w:val="24"/>
              </w:rPr>
              <w:t xml:space="preserve"> respiration protection. If dust/particles have been inhaled call physician.</w:t>
            </w:r>
          </w:p>
          <w:p w:rsidR="0024031C" w:rsidRPr="00FE48BD" w:rsidRDefault="00FE48BD" w:rsidP="00FE48BD">
            <w:pPr>
              <w:pStyle w:val="Default"/>
              <w:rPr>
                <w:rFonts w:ascii="Times New Roman" w:hAnsi="Times New Roman" w:cs="Times New Roman"/>
              </w:rPr>
            </w:pPr>
            <w:r w:rsidRPr="00FE48BD">
              <w:rPr>
                <w:rFonts w:ascii="Times New Roman" w:eastAsia="NotoSans" w:hAnsi="Times New Roman" w:cs="Times New Roman"/>
              </w:rPr>
              <w:t>If breathing is irregular or stopped, immediately seek medical assistance and start first aid actions.</w:t>
            </w:r>
          </w:p>
        </w:tc>
      </w:tr>
    </w:tbl>
    <w:p w:rsidR="00E25785" w:rsidRDefault="00FE48BD" w:rsidP="006C1AB0">
      <w:pPr>
        <w:pStyle w:val="Default"/>
        <w:rPr>
          <w:rFonts w:ascii="Times New Roman" w:hAnsi="Times New Roman" w:cs="Times New Roman"/>
          <w:b/>
          <w:bCs/>
        </w:rPr>
      </w:pPr>
      <w:r>
        <w:rPr>
          <w:rFonts w:ascii="Times New Roman" w:hAnsi="Times New Roman" w:cs="Times New Roman"/>
          <w:b/>
          <w:bCs/>
        </w:rPr>
        <w:t>Following Ingestion:</w:t>
      </w:r>
    </w:p>
    <w:p w:rsidR="00FE48BD" w:rsidRPr="00FE48BD" w:rsidRDefault="00FE48BD" w:rsidP="006C1AB0">
      <w:pPr>
        <w:pStyle w:val="Default"/>
        <w:rPr>
          <w:rFonts w:ascii="Times New Roman" w:hAnsi="Times New Roman" w:cs="Times New Roman"/>
          <w:b/>
          <w:bCs/>
        </w:rPr>
      </w:pPr>
      <w:r w:rsidRPr="00FE48BD">
        <w:rPr>
          <w:rFonts w:ascii="Times New Roman" w:eastAsia="NotoSans" w:hAnsi="Times New Roman" w:cs="Times New Roman"/>
        </w:rPr>
        <w:t>No exposure expected.</w:t>
      </w:r>
    </w:p>
    <w:p w:rsidR="00E25785" w:rsidRPr="0024031C" w:rsidRDefault="00E25785" w:rsidP="006C1AB0">
      <w:pPr>
        <w:pStyle w:val="Default"/>
        <w:rPr>
          <w:rFonts w:asciiTheme="minorHAnsi" w:hAnsiTheme="minorHAnsi"/>
          <w:b/>
          <w:bCs/>
          <w:sz w:val="16"/>
          <w:szCs w:val="16"/>
        </w:rPr>
      </w:pPr>
      <w:r w:rsidRPr="0024031C">
        <w:rPr>
          <w:rFonts w:asciiTheme="minorHAnsi" w:hAnsiTheme="minorHAnsi"/>
          <w:b/>
          <w:bCs/>
          <w:sz w:val="16"/>
          <w:szCs w:val="16"/>
        </w:rPr>
        <w:t>____________________________________________________________________________________________________________________</w:t>
      </w:r>
    </w:p>
    <w:p w:rsidR="006C1AB0" w:rsidRPr="0024031C" w:rsidRDefault="006C1AB0" w:rsidP="006C1AB0">
      <w:pPr>
        <w:pStyle w:val="Default"/>
        <w:rPr>
          <w:rFonts w:ascii="Times New Roman" w:hAnsi="Times New Roman" w:cs="Times New Roman"/>
          <w:b/>
        </w:rPr>
      </w:pPr>
      <w:r w:rsidRPr="0024031C">
        <w:rPr>
          <w:rFonts w:ascii="Times New Roman" w:hAnsi="Times New Roman" w:cs="Times New Roman"/>
          <w:b/>
          <w:bCs/>
          <w:u w:val="single"/>
        </w:rPr>
        <w:t>SECTION 5: FIRE-FIGHTING MEASURES</w:t>
      </w:r>
      <w:r w:rsidR="00E25785" w:rsidRPr="0024031C">
        <w:rPr>
          <w:rFonts w:ascii="Times New Roman" w:hAnsi="Times New Roman" w:cs="Times New Roman"/>
          <w:b/>
        </w:rPr>
        <w:t>_____________________</w:t>
      </w:r>
      <w:r w:rsidR="0024031C" w:rsidRPr="0024031C">
        <w:rPr>
          <w:rFonts w:ascii="Times New Roman" w:hAnsi="Times New Roman" w:cs="Times New Roman"/>
          <w:b/>
        </w:rPr>
        <w:t>________</w:t>
      </w:r>
      <w:r w:rsidR="0024031C">
        <w:rPr>
          <w:rFonts w:ascii="Times New Roman" w:hAnsi="Times New Roman" w:cs="Times New Roman"/>
          <w:b/>
        </w:rPr>
        <w:t>________</w:t>
      </w:r>
      <w:r w:rsidR="0024031C" w:rsidRPr="0024031C">
        <w:rPr>
          <w:rFonts w:ascii="Times New Roman" w:hAnsi="Times New Roman" w:cs="Times New Roman"/>
          <w:b/>
        </w:rPr>
        <w:t>_</w:t>
      </w:r>
    </w:p>
    <w:p w:rsidR="00E25785" w:rsidRDefault="00E25785" w:rsidP="006C1AB0">
      <w:pPr>
        <w:pStyle w:val="Default"/>
        <w:rPr>
          <w:rFonts w:asciiTheme="minorHAnsi" w:hAnsiTheme="minorHAnsi"/>
          <w:sz w:val="16"/>
          <w:szCs w:val="16"/>
        </w:rPr>
      </w:pP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General Fire Hazards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See Section 9 for Flammability Properties.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This product does not present fire or explosion hazards as shipped. Small chips, fines, and dust from processing may be readily ignitable.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Hazardous Combustion Products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Thermal decomposition can lead to release of irritating gases and vapors. In the event of fire and/or explosion do not breathe fumes. May cause sensitization by inhalation and skin contact. </w:t>
      </w:r>
      <w:r w:rsidR="00FE48BD">
        <w:rPr>
          <w:rFonts w:ascii="Times New Roman" w:hAnsi="Times New Roman" w:cs="Times New Roman"/>
        </w:rPr>
        <w:t>See section 10.</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Extinguishing Media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Class D extinguishing agents on fines, dust or molten metal. Use coarse water spray on chips and fines.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Unsuitable Extinguishing Media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DO NOT use halogenated extinguishing agents on small chips or fines. DO NOT use water for fires involving molten metal. These fire extinguishing agents will react with burning material.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Fire Fighting Equipment/Instructions </w:t>
      </w:r>
    </w:p>
    <w:p w:rsidR="0024031C" w:rsidRDefault="0024031C" w:rsidP="0024031C">
      <w:pPr>
        <w:pStyle w:val="Default"/>
        <w:rPr>
          <w:sz w:val="20"/>
          <w:szCs w:val="20"/>
        </w:rPr>
      </w:pPr>
      <w:r w:rsidRPr="0024031C">
        <w:rPr>
          <w:rFonts w:ascii="Times New Roman" w:hAnsi="Times New Roman" w:cs="Times New Roman"/>
        </w:rPr>
        <w:t>As in any fire, wear self-contained breathing apparatus pressure-demand, MSHA/NIOSH (approved or equivalent) and full protective gear.</w:t>
      </w:r>
      <w:r>
        <w:rPr>
          <w:sz w:val="20"/>
          <w:szCs w:val="20"/>
        </w:rPr>
        <w:t xml:space="preserve"> </w:t>
      </w:r>
    </w:p>
    <w:p w:rsidR="000902BC" w:rsidRDefault="000902BC" w:rsidP="0024031C">
      <w:pPr>
        <w:pStyle w:val="Default"/>
        <w:rPr>
          <w:sz w:val="20"/>
          <w:szCs w:val="20"/>
        </w:rPr>
      </w:pPr>
    </w:p>
    <w:p w:rsidR="000902BC" w:rsidRDefault="000902BC" w:rsidP="0024031C">
      <w:pPr>
        <w:pStyle w:val="Default"/>
        <w:rPr>
          <w:sz w:val="20"/>
          <w:szCs w:val="20"/>
        </w:rPr>
      </w:pPr>
    </w:p>
    <w:p w:rsidR="000902BC" w:rsidRDefault="000902BC" w:rsidP="0024031C">
      <w:pPr>
        <w:pStyle w:val="Default"/>
        <w:rPr>
          <w:sz w:val="20"/>
          <w:szCs w:val="20"/>
        </w:rPr>
      </w:pPr>
    </w:p>
    <w:p w:rsidR="000902BC" w:rsidRDefault="000902BC" w:rsidP="0024031C">
      <w:pPr>
        <w:pStyle w:val="Default"/>
        <w:rPr>
          <w:sz w:val="20"/>
          <w:szCs w:val="20"/>
        </w:rPr>
      </w:pPr>
    </w:p>
    <w:p w:rsidR="00FA07B3" w:rsidRPr="00FA07B3" w:rsidRDefault="00FA07B3" w:rsidP="00FA07B3">
      <w:pPr>
        <w:pStyle w:val="Default"/>
        <w:rPr>
          <w:sz w:val="20"/>
          <w:szCs w:val="20"/>
          <w:u w:val="single"/>
        </w:rPr>
      </w:pPr>
      <w:r w:rsidRPr="00FA07B3">
        <w:rPr>
          <w:sz w:val="20"/>
          <w:szCs w:val="20"/>
          <w:u w:val="single"/>
        </w:rPr>
        <w:t>____________________________________________________________________________</w:t>
      </w:r>
    </w:p>
    <w:p w:rsidR="00FA07B3" w:rsidRPr="00FA07B3" w:rsidRDefault="00FA07B3" w:rsidP="00FA07B3">
      <w:pPr>
        <w:pStyle w:val="Default"/>
        <w:rPr>
          <w:rFonts w:ascii="Times New Roman" w:hAnsi="Times New Roman" w:cs="Times New Roman"/>
          <w:b/>
          <w:bCs/>
          <w:u w:val="single"/>
        </w:rPr>
      </w:pPr>
      <w:r w:rsidRPr="00FA07B3">
        <w:rPr>
          <w:rFonts w:ascii="Times New Roman" w:hAnsi="Times New Roman" w:cs="Times New Roman"/>
          <w:b/>
          <w:bCs/>
          <w:u w:val="single"/>
        </w:rPr>
        <w:t>SECTION 6 - Accidental Release Measures</w:t>
      </w:r>
      <w:r>
        <w:rPr>
          <w:rFonts w:ascii="Times New Roman" w:hAnsi="Times New Roman" w:cs="Times New Roman"/>
          <w:b/>
          <w:bCs/>
          <w:u w:val="single"/>
        </w:rPr>
        <w:t>_________________________________</w:t>
      </w:r>
      <w:r w:rsidRPr="00FA07B3">
        <w:rPr>
          <w:rFonts w:ascii="Times New Roman" w:hAnsi="Times New Roman" w:cs="Times New Roman"/>
          <w:b/>
          <w:bCs/>
          <w:u w:val="single"/>
        </w:rPr>
        <w:t xml:space="preserve"> </w:t>
      </w:r>
    </w:p>
    <w:p w:rsidR="00FA07B3" w:rsidRDefault="00FA07B3" w:rsidP="00FA07B3">
      <w:pPr>
        <w:pStyle w:val="Default"/>
        <w:rPr>
          <w:rFonts w:ascii="Times New Roman" w:hAnsi="Times New Roman" w:cs="Times New Roman"/>
          <w:b/>
          <w:bCs/>
        </w:rPr>
      </w:pPr>
      <w:r w:rsidRPr="00FA07B3">
        <w:rPr>
          <w:rFonts w:ascii="Times New Roman" w:hAnsi="Times New Roman" w:cs="Times New Roman"/>
          <w:b/>
          <w:bCs/>
        </w:rPr>
        <w:t xml:space="preserve"> </w:t>
      </w:r>
    </w:p>
    <w:p w:rsidR="00D6093A" w:rsidRPr="00D6093A" w:rsidRDefault="00D6093A" w:rsidP="00D6093A">
      <w:pPr>
        <w:pStyle w:val="Default"/>
        <w:rPr>
          <w:rFonts w:ascii="Times New Roman" w:hAnsi="Times New Roman" w:cs="Times New Roman"/>
          <w:b/>
        </w:rPr>
      </w:pPr>
      <w:r w:rsidRPr="00D6093A">
        <w:rPr>
          <w:rFonts w:ascii="Times New Roman" w:hAnsi="Times New Roman" w:cs="Times New Roman"/>
          <w:b/>
        </w:rPr>
        <w:t xml:space="preserve">General </w:t>
      </w:r>
    </w:p>
    <w:p w:rsidR="00D6093A" w:rsidRPr="00D6093A" w:rsidRDefault="00D6093A" w:rsidP="00D6093A">
      <w:pPr>
        <w:pStyle w:val="Default"/>
        <w:rPr>
          <w:rFonts w:ascii="Times New Roman" w:hAnsi="Times New Roman" w:cs="Times New Roman"/>
        </w:rPr>
      </w:pPr>
      <w:r w:rsidRPr="00D6093A">
        <w:rPr>
          <w:rFonts w:ascii="Times New Roman" w:hAnsi="Times New Roman" w:cs="Times New Roman"/>
        </w:rPr>
        <w:t xml:space="preserve">No notable environmental hazard is anticipated from the “release” of this material in bulk solid form on land. This material should be recovered from aquatic environments. </w:t>
      </w:r>
    </w:p>
    <w:p w:rsidR="00D6093A" w:rsidRPr="00FA07B3"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Recovery and Neutralization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Avoid dust formation. Collect scrap for recycling. </w:t>
      </w:r>
    </w:p>
    <w:p w:rsidR="00D6093A"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Materials and Methods for Clean-Up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If product is molten, contain the flow using dry sand or salt flux as a dam. All tools and containers which come in contact with molten metal must be preheated or specially coated and rust free. Allow the spill to cool before </w:t>
      </w:r>
      <w:proofErr w:type="spellStart"/>
      <w:r w:rsidRPr="00FA07B3">
        <w:rPr>
          <w:rFonts w:ascii="Times New Roman" w:hAnsi="Times New Roman" w:cs="Times New Roman"/>
        </w:rPr>
        <w:t>remelting</w:t>
      </w:r>
      <w:proofErr w:type="spellEnd"/>
      <w:r w:rsidRPr="00FA07B3">
        <w:rPr>
          <w:rFonts w:ascii="Times New Roman" w:hAnsi="Times New Roman" w:cs="Times New Roman"/>
        </w:rPr>
        <w:t xml:space="preserve"> as scrap. </w:t>
      </w:r>
    </w:p>
    <w:p w:rsidR="00D6093A"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Emergency Measures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Keep people away from and upwind of spill/leak. </w:t>
      </w:r>
    </w:p>
    <w:p w:rsidR="00D6093A"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Personal Precautions and Protective Equipment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Wear appropriate protective clothing and respiratory protection for the situation. </w:t>
      </w:r>
    </w:p>
    <w:p w:rsidR="00D6093A"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Environmental Precautions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Prevent further leakage or spillage if safe to do so. Prevent product from entering drains. Do not flush into surface water or sanitary sewer system. </w:t>
      </w:r>
    </w:p>
    <w:p w:rsidR="00D6093A"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Prevention of Secondary Hazards </w:t>
      </w:r>
    </w:p>
    <w:p w:rsidR="0024031C" w:rsidRDefault="00FA07B3" w:rsidP="0024031C">
      <w:pPr>
        <w:pStyle w:val="Default"/>
        <w:rPr>
          <w:sz w:val="20"/>
          <w:szCs w:val="20"/>
        </w:rPr>
      </w:pPr>
      <w:r w:rsidRPr="00FA07B3">
        <w:rPr>
          <w:rFonts w:ascii="Times New Roman" w:hAnsi="Times New Roman" w:cs="Times New Roman"/>
        </w:rPr>
        <w:t>None</w:t>
      </w:r>
    </w:p>
    <w:p w:rsidR="00767327" w:rsidRPr="00303516" w:rsidRDefault="00692504" w:rsidP="006C1AB0">
      <w:pPr>
        <w:pStyle w:val="Default"/>
        <w:rPr>
          <w:rFonts w:ascii="Times New Roman" w:hAnsi="Times New Roman" w:cs="Times New Roman"/>
          <w:b/>
          <w:bCs/>
        </w:rPr>
      </w:pPr>
      <w:r w:rsidRPr="00303516">
        <w:rPr>
          <w:rFonts w:ascii="Times New Roman" w:hAnsi="Times New Roman" w:cs="Times New Roman"/>
          <w:b/>
          <w:bCs/>
        </w:rPr>
        <w:t>_____________________________________</w:t>
      </w:r>
    </w:p>
    <w:p w:rsidR="00692504" w:rsidRPr="00303516" w:rsidRDefault="006C1AB0" w:rsidP="006C1AB0">
      <w:pPr>
        <w:pStyle w:val="Default"/>
        <w:rPr>
          <w:rFonts w:ascii="Times New Roman" w:hAnsi="Times New Roman" w:cs="Times New Roman"/>
          <w:b/>
        </w:rPr>
      </w:pPr>
      <w:r w:rsidRPr="00303516">
        <w:rPr>
          <w:rFonts w:ascii="Times New Roman" w:hAnsi="Times New Roman" w:cs="Times New Roman"/>
          <w:b/>
          <w:bCs/>
          <w:u w:val="single"/>
        </w:rPr>
        <w:t>SECTION 7: HANDLING AND STORAGE</w:t>
      </w:r>
    </w:p>
    <w:p w:rsidR="00767327" w:rsidRPr="00303516" w:rsidRDefault="00767327" w:rsidP="006C1AB0">
      <w:pPr>
        <w:pStyle w:val="Default"/>
        <w:rPr>
          <w:rFonts w:ascii="Times New Roman" w:hAnsi="Times New Roman" w:cs="Times New Roman"/>
          <w:b/>
        </w:rPr>
      </w:pPr>
    </w:p>
    <w:p w:rsidR="00A628AE" w:rsidRPr="007A6666" w:rsidRDefault="007A6666" w:rsidP="006C1AB0">
      <w:pPr>
        <w:pStyle w:val="Default"/>
        <w:rPr>
          <w:rFonts w:ascii="Times New Roman" w:hAnsi="Times New Roman" w:cs="Times New Roman"/>
        </w:rPr>
      </w:pPr>
      <w:r w:rsidRPr="007A6666">
        <w:rPr>
          <w:rFonts w:ascii="Times New Roman" w:hAnsi="Times New Roman" w:cs="Times New Roman"/>
          <w:b/>
          <w:bCs/>
        </w:rPr>
        <w:t>7.1 Precautions for safe handling</w:t>
      </w:r>
    </w:p>
    <w:p w:rsidR="007A6666" w:rsidRPr="007A6666" w:rsidRDefault="007A6666" w:rsidP="007A6666">
      <w:pPr>
        <w:autoSpaceDE w:val="0"/>
        <w:autoSpaceDN w:val="0"/>
        <w:adjustRightInd w:val="0"/>
        <w:rPr>
          <w:rFonts w:eastAsia="NotoSans"/>
          <w:sz w:val="24"/>
          <w:szCs w:val="24"/>
        </w:rPr>
      </w:pPr>
      <w:r w:rsidRPr="007A6666">
        <w:rPr>
          <w:rFonts w:eastAsia="NotoSans"/>
          <w:sz w:val="24"/>
          <w:szCs w:val="24"/>
        </w:rPr>
        <w:t>Avoid breathing fumes.</w:t>
      </w:r>
    </w:p>
    <w:p w:rsidR="007A6666" w:rsidRPr="007A6666" w:rsidRDefault="007A6666" w:rsidP="007A6666">
      <w:pPr>
        <w:autoSpaceDE w:val="0"/>
        <w:autoSpaceDN w:val="0"/>
        <w:adjustRightInd w:val="0"/>
        <w:rPr>
          <w:rFonts w:eastAsia="NotoSans"/>
          <w:sz w:val="24"/>
          <w:szCs w:val="24"/>
        </w:rPr>
      </w:pPr>
      <w:r w:rsidRPr="007A6666">
        <w:rPr>
          <w:rFonts w:eastAsia="NotoSans"/>
          <w:sz w:val="24"/>
          <w:szCs w:val="24"/>
        </w:rPr>
        <w:t>Avoid breathing dust.</w:t>
      </w:r>
    </w:p>
    <w:p w:rsidR="00A628AE" w:rsidRPr="007A6666" w:rsidRDefault="007A6666" w:rsidP="007A6666">
      <w:pPr>
        <w:pStyle w:val="Default"/>
        <w:rPr>
          <w:rFonts w:ascii="Times New Roman" w:eastAsia="NotoSans" w:hAnsi="Times New Roman" w:cs="Times New Roman"/>
        </w:rPr>
      </w:pPr>
      <w:r w:rsidRPr="007A6666">
        <w:rPr>
          <w:rFonts w:ascii="Times New Roman" w:eastAsia="NotoSans" w:hAnsi="Times New Roman" w:cs="Times New Roman"/>
        </w:rPr>
        <w:t>Removal of dust deposits.</w:t>
      </w:r>
    </w:p>
    <w:p w:rsidR="007A6666" w:rsidRPr="007A6666" w:rsidRDefault="007A6666" w:rsidP="007A6666">
      <w:pPr>
        <w:autoSpaceDE w:val="0"/>
        <w:autoSpaceDN w:val="0"/>
        <w:adjustRightInd w:val="0"/>
        <w:rPr>
          <w:rFonts w:eastAsiaTheme="minorHAnsi"/>
          <w:b/>
          <w:bCs/>
          <w:sz w:val="24"/>
          <w:szCs w:val="24"/>
        </w:rPr>
      </w:pPr>
      <w:r w:rsidRPr="007A6666">
        <w:rPr>
          <w:rFonts w:eastAsiaTheme="minorHAnsi"/>
          <w:b/>
          <w:bCs/>
          <w:sz w:val="24"/>
          <w:szCs w:val="24"/>
        </w:rPr>
        <w:t>Measures to prevent fire as well as aerosol and dust generation</w:t>
      </w:r>
    </w:p>
    <w:p w:rsidR="007A6666" w:rsidRPr="007A6666" w:rsidRDefault="007A6666" w:rsidP="007A6666">
      <w:pPr>
        <w:autoSpaceDE w:val="0"/>
        <w:autoSpaceDN w:val="0"/>
        <w:adjustRightInd w:val="0"/>
        <w:rPr>
          <w:rFonts w:eastAsiaTheme="minorHAnsi"/>
          <w:b/>
          <w:bCs/>
          <w:sz w:val="24"/>
          <w:szCs w:val="24"/>
        </w:rPr>
      </w:pPr>
      <w:r w:rsidRPr="007A6666">
        <w:rPr>
          <w:rFonts w:eastAsia="NotoSans"/>
          <w:sz w:val="24"/>
          <w:szCs w:val="24"/>
        </w:rPr>
        <w:t>Use local and general ventilation.</w:t>
      </w:r>
    </w:p>
    <w:p w:rsidR="007A6666" w:rsidRPr="007A6666" w:rsidRDefault="007A6666" w:rsidP="007A6666">
      <w:pPr>
        <w:autoSpaceDE w:val="0"/>
        <w:autoSpaceDN w:val="0"/>
        <w:adjustRightInd w:val="0"/>
        <w:rPr>
          <w:rFonts w:eastAsiaTheme="minorHAnsi"/>
          <w:b/>
          <w:bCs/>
          <w:sz w:val="24"/>
          <w:szCs w:val="24"/>
        </w:rPr>
      </w:pPr>
      <w:r w:rsidRPr="007A6666">
        <w:rPr>
          <w:rFonts w:eastAsiaTheme="minorHAnsi"/>
          <w:b/>
          <w:bCs/>
          <w:sz w:val="24"/>
          <w:szCs w:val="24"/>
        </w:rPr>
        <w:t>Specific notes/details</w:t>
      </w:r>
    </w:p>
    <w:p w:rsidR="007A6666" w:rsidRPr="007A6666" w:rsidRDefault="007A6666" w:rsidP="007A6666">
      <w:pPr>
        <w:autoSpaceDE w:val="0"/>
        <w:autoSpaceDN w:val="0"/>
        <w:adjustRightInd w:val="0"/>
        <w:rPr>
          <w:rFonts w:eastAsiaTheme="minorHAnsi"/>
          <w:b/>
          <w:bCs/>
          <w:sz w:val="24"/>
          <w:szCs w:val="24"/>
        </w:rPr>
      </w:pPr>
      <w:r w:rsidRPr="007A6666">
        <w:rPr>
          <w:rFonts w:eastAsia="NotoSans"/>
          <w:sz w:val="24"/>
          <w:szCs w:val="24"/>
        </w:rPr>
        <w:t>Dust deposits may accumulate on all deposition surfaces in a technical space.</w:t>
      </w:r>
    </w:p>
    <w:p w:rsidR="007A6666" w:rsidRPr="007A6666" w:rsidRDefault="007A6666" w:rsidP="007A6666">
      <w:pPr>
        <w:autoSpaceDE w:val="0"/>
        <w:autoSpaceDN w:val="0"/>
        <w:adjustRightInd w:val="0"/>
        <w:rPr>
          <w:rFonts w:eastAsiaTheme="minorHAnsi"/>
          <w:b/>
          <w:bCs/>
          <w:sz w:val="24"/>
          <w:szCs w:val="24"/>
        </w:rPr>
      </w:pPr>
      <w:r w:rsidRPr="007A6666">
        <w:rPr>
          <w:rFonts w:eastAsiaTheme="minorHAnsi"/>
          <w:b/>
          <w:bCs/>
          <w:sz w:val="24"/>
          <w:szCs w:val="24"/>
        </w:rPr>
        <w:t>Measures to protect the environment</w:t>
      </w:r>
    </w:p>
    <w:p w:rsidR="007A6666" w:rsidRPr="007A6666" w:rsidRDefault="007A6666" w:rsidP="007A6666">
      <w:pPr>
        <w:autoSpaceDE w:val="0"/>
        <w:autoSpaceDN w:val="0"/>
        <w:adjustRightInd w:val="0"/>
        <w:rPr>
          <w:rFonts w:eastAsiaTheme="minorHAnsi"/>
          <w:b/>
          <w:bCs/>
          <w:sz w:val="24"/>
          <w:szCs w:val="24"/>
        </w:rPr>
      </w:pPr>
      <w:r w:rsidRPr="007A6666">
        <w:rPr>
          <w:rFonts w:eastAsia="NotoSans"/>
          <w:sz w:val="24"/>
          <w:szCs w:val="24"/>
        </w:rPr>
        <w:t>Avoid release to the environment.</w:t>
      </w:r>
    </w:p>
    <w:p w:rsidR="007A6666" w:rsidRDefault="007A6666" w:rsidP="007A6666">
      <w:pPr>
        <w:pStyle w:val="Default"/>
        <w:rPr>
          <w:rFonts w:ascii="Times New Roman" w:hAnsi="Times New Roman" w:cs="Times New Roman"/>
          <w:b/>
          <w:bCs/>
        </w:rPr>
      </w:pPr>
    </w:p>
    <w:p w:rsidR="007A6666" w:rsidRPr="007A6666" w:rsidRDefault="007A6666" w:rsidP="007A6666">
      <w:pPr>
        <w:pStyle w:val="Default"/>
        <w:rPr>
          <w:rFonts w:ascii="Times New Roman" w:hAnsi="Times New Roman" w:cs="Times New Roman"/>
        </w:rPr>
      </w:pPr>
      <w:r w:rsidRPr="007A6666">
        <w:rPr>
          <w:rFonts w:ascii="Times New Roman" w:hAnsi="Times New Roman" w:cs="Times New Roman"/>
          <w:b/>
          <w:bCs/>
        </w:rPr>
        <w:t>Advice on general occupational hygiene</w:t>
      </w:r>
    </w:p>
    <w:p w:rsidR="007A6666" w:rsidRPr="007A6666" w:rsidRDefault="007A6666" w:rsidP="007A6666">
      <w:pPr>
        <w:autoSpaceDE w:val="0"/>
        <w:autoSpaceDN w:val="0"/>
        <w:adjustRightInd w:val="0"/>
        <w:rPr>
          <w:rFonts w:eastAsia="NotoSans"/>
          <w:sz w:val="24"/>
          <w:szCs w:val="24"/>
        </w:rPr>
      </w:pPr>
      <w:r w:rsidRPr="007A6666">
        <w:rPr>
          <w:rFonts w:eastAsia="NotoSans"/>
          <w:sz w:val="24"/>
          <w:szCs w:val="24"/>
        </w:rPr>
        <w:t>Do not to eat, drink and smoke in work areas.</w:t>
      </w:r>
    </w:p>
    <w:p w:rsidR="007A6666" w:rsidRPr="007A6666" w:rsidRDefault="007A6666" w:rsidP="007A6666">
      <w:pPr>
        <w:autoSpaceDE w:val="0"/>
        <w:autoSpaceDN w:val="0"/>
        <w:adjustRightInd w:val="0"/>
        <w:rPr>
          <w:rFonts w:eastAsia="NotoSans"/>
          <w:sz w:val="24"/>
          <w:szCs w:val="24"/>
        </w:rPr>
      </w:pPr>
      <w:r w:rsidRPr="007A6666">
        <w:rPr>
          <w:rFonts w:eastAsia="NotoSans"/>
          <w:sz w:val="24"/>
          <w:szCs w:val="24"/>
        </w:rPr>
        <w:t>Wash hands after use.</w:t>
      </w:r>
    </w:p>
    <w:p w:rsidR="007A6666" w:rsidRPr="007A6666" w:rsidRDefault="007A6666" w:rsidP="007A6666">
      <w:pPr>
        <w:autoSpaceDE w:val="0"/>
        <w:autoSpaceDN w:val="0"/>
        <w:adjustRightInd w:val="0"/>
        <w:rPr>
          <w:rFonts w:eastAsia="NotoSans"/>
          <w:sz w:val="24"/>
          <w:szCs w:val="24"/>
        </w:rPr>
      </w:pPr>
      <w:r w:rsidRPr="007A6666">
        <w:rPr>
          <w:rFonts w:eastAsia="NotoSans"/>
          <w:sz w:val="24"/>
          <w:szCs w:val="24"/>
        </w:rPr>
        <w:t>Preventive skin protection (barrier creams/ointments) is recommended.</w:t>
      </w:r>
    </w:p>
    <w:p w:rsidR="007A6666" w:rsidRDefault="007A6666" w:rsidP="007A6666">
      <w:pPr>
        <w:pStyle w:val="Default"/>
        <w:rPr>
          <w:rFonts w:ascii="Times New Roman" w:eastAsia="NotoSans" w:hAnsi="Times New Roman" w:cs="Times New Roman"/>
        </w:rPr>
      </w:pPr>
      <w:r w:rsidRPr="007A6666">
        <w:rPr>
          <w:rFonts w:ascii="Times New Roman" w:eastAsia="NotoSans" w:hAnsi="Times New Roman" w:cs="Times New Roman"/>
        </w:rPr>
        <w:t>Remove contaminated clothing and protective equipment before entering eating areas.</w:t>
      </w:r>
    </w:p>
    <w:p w:rsidR="007A6666" w:rsidRDefault="007A6666" w:rsidP="007A6666">
      <w:pPr>
        <w:pStyle w:val="Default"/>
        <w:rPr>
          <w:rFonts w:ascii="Times New Roman" w:eastAsia="NotoSans" w:hAnsi="Times New Roman" w:cs="Times New Roman"/>
        </w:rPr>
      </w:pPr>
    </w:p>
    <w:p w:rsidR="007A6666" w:rsidRPr="007A6666" w:rsidRDefault="007A6666" w:rsidP="007A6666">
      <w:pPr>
        <w:pStyle w:val="Default"/>
        <w:rPr>
          <w:rFonts w:ascii="Times New Roman" w:hAnsi="Times New Roman" w:cs="Times New Roman"/>
          <w:b/>
          <w:bCs/>
        </w:rPr>
      </w:pPr>
      <w:r w:rsidRPr="007A6666">
        <w:rPr>
          <w:rFonts w:ascii="Times New Roman" w:hAnsi="Times New Roman" w:cs="Times New Roman"/>
          <w:b/>
          <w:bCs/>
        </w:rPr>
        <w:t>7.2 Conditions for safe storage, including any incompatibilities</w:t>
      </w:r>
    </w:p>
    <w:p w:rsidR="007A6666" w:rsidRPr="007A6666" w:rsidRDefault="007A6666" w:rsidP="007A6666">
      <w:pPr>
        <w:pStyle w:val="Default"/>
        <w:rPr>
          <w:rFonts w:ascii="Times New Roman" w:hAnsi="Times New Roman" w:cs="Times New Roman"/>
          <w:b/>
          <w:bCs/>
        </w:rPr>
      </w:pPr>
      <w:r w:rsidRPr="007A6666">
        <w:rPr>
          <w:rFonts w:ascii="Times New Roman" w:hAnsi="Times New Roman" w:cs="Times New Roman"/>
          <w:b/>
          <w:bCs/>
        </w:rPr>
        <w:t>Explosive atmospheres</w:t>
      </w:r>
    </w:p>
    <w:p w:rsidR="007A6666" w:rsidRPr="007A6666" w:rsidRDefault="007A6666" w:rsidP="007A6666">
      <w:pPr>
        <w:pStyle w:val="Default"/>
        <w:rPr>
          <w:rFonts w:ascii="Times New Roman" w:eastAsia="NotoSans" w:hAnsi="Times New Roman" w:cs="Times New Roman"/>
        </w:rPr>
      </w:pPr>
      <w:r w:rsidRPr="007A6666">
        <w:rPr>
          <w:rFonts w:ascii="Times New Roman" w:eastAsia="NotoSans" w:hAnsi="Times New Roman" w:cs="Times New Roman"/>
        </w:rPr>
        <w:t>Removal of dust deposits.</w:t>
      </w:r>
    </w:p>
    <w:p w:rsidR="007A6666" w:rsidRPr="007A6666" w:rsidRDefault="007A6666" w:rsidP="007A6666">
      <w:pPr>
        <w:pStyle w:val="Default"/>
        <w:rPr>
          <w:rFonts w:ascii="Times New Roman" w:eastAsia="NotoSans" w:hAnsi="Times New Roman" w:cs="Times New Roman"/>
        </w:rPr>
      </w:pPr>
    </w:p>
    <w:p w:rsidR="007A6666" w:rsidRPr="007A6666" w:rsidRDefault="007A6666" w:rsidP="007A6666">
      <w:pPr>
        <w:pStyle w:val="Default"/>
        <w:rPr>
          <w:rFonts w:ascii="Times New Roman" w:eastAsia="NotoSans" w:hAnsi="Times New Roman" w:cs="Times New Roman"/>
        </w:rPr>
      </w:pPr>
      <w:r w:rsidRPr="007A6666">
        <w:rPr>
          <w:rFonts w:ascii="Times New Roman" w:hAnsi="Times New Roman" w:cs="Times New Roman"/>
          <w:b/>
          <w:bCs/>
        </w:rPr>
        <w:t>Flammability hazards</w:t>
      </w:r>
    </w:p>
    <w:p w:rsidR="007A6666" w:rsidRPr="007A6666" w:rsidRDefault="007A6666" w:rsidP="007A6666">
      <w:pPr>
        <w:pStyle w:val="Default"/>
        <w:rPr>
          <w:rFonts w:ascii="Times New Roman" w:eastAsia="NotoSans" w:hAnsi="Times New Roman" w:cs="Times New Roman"/>
        </w:rPr>
      </w:pPr>
      <w:r w:rsidRPr="007A6666">
        <w:rPr>
          <w:rFonts w:ascii="Times New Roman" w:eastAsia="NotoSans" w:hAnsi="Times New Roman" w:cs="Times New Roman"/>
        </w:rPr>
        <w:t>None.</w:t>
      </w:r>
    </w:p>
    <w:p w:rsidR="007A6666" w:rsidRPr="007A6666" w:rsidRDefault="007A6666" w:rsidP="007A6666">
      <w:pPr>
        <w:pStyle w:val="Default"/>
        <w:rPr>
          <w:rFonts w:ascii="Times New Roman" w:eastAsia="NotoSans" w:hAnsi="Times New Roman" w:cs="Times New Roman"/>
        </w:rPr>
      </w:pPr>
    </w:p>
    <w:p w:rsidR="007A6666" w:rsidRPr="007A6666" w:rsidRDefault="007A6666" w:rsidP="007A6666">
      <w:pPr>
        <w:autoSpaceDE w:val="0"/>
        <w:autoSpaceDN w:val="0"/>
        <w:adjustRightInd w:val="0"/>
        <w:rPr>
          <w:rFonts w:eastAsiaTheme="minorHAnsi"/>
          <w:b/>
          <w:bCs/>
          <w:sz w:val="24"/>
          <w:szCs w:val="24"/>
        </w:rPr>
      </w:pPr>
      <w:r w:rsidRPr="007A6666">
        <w:rPr>
          <w:rFonts w:eastAsiaTheme="minorHAnsi"/>
          <w:b/>
          <w:bCs/>
          <w:sz w:val="24"/>
          <w:szCs w:val="24"/>
        </w:rPr>
        <w:t>Incompatible substances or mixtures</w:t>
      </w:r>
    </w:p>
    <w:p w:rsidR="007A6666" w:rsidRPr="007A6666" w:rsidRDefault="007A6666" w:rsidP="007A6666">
      <w:pPr>
        <w:autoSpaceDE w:val="0"/>
        <w:autoSpaceDN w:val="0"/>
        <w:adjustRightInd w:val="0"/>
        <w:rPr>
          <w:rFonts w:eastAsiaTheme="minorHAnsi"/>
          <w:b/>
          <w:bCs/>
          <w:sz w:val="24"/>
          <w:szCs w:val="24"/>
        </w:rPr>
      </w:pPr>
      <w:r w:rsidRPr="007A6666">
        <w:rPr>
          <w:rFonts w:eastAsia="NotoSans"/>
          <w:sz w:val="24"/>
          <w:szCs w:val="24"/>
        </w:rPr>
        <w:t>Incompatible materials: see section 10.</w:t>
      </w:r>
    </w:p>
    <w:p w:rsidR="007A6666" w:rsidRPr="007A6666" w:rsidRDefault="007A6666" w:rsidP="007A6666">
      <w:pPr>
        <w:autoSpaceDE w:val="0"/>
        <w:autoSpaceDN w:val="0"/>
        <w:adjustRightInd w:val="0"/>
        <w:rPr>
          <w:rFonts w:eastAsiaTheme="minorHAnsi"/>
          <w:b/>
          <w:bCs/>
          <w:sz w:val="24"/>
          <w:szCs w:val="24"/>
        </w:rPr>
      </w:pPr>
      <w:r w:rsidRPr="007A6666">
        <w:rPr>
          <w:rFonts w:eastAsiaTheme="minorHAnsi"/>
          <w:b/>
          <w:bCs/>
          <w:sz w:val="24"/>
          <w:szCs w:val="24"/>
        </w:rPr>
        <w:t>Protect against external exposure, such as</w:t>
      </w:r>
    </w:p>
    <w:p w:rsidR="007A6666" w:rsidRPr="007A6666" w:rsidRDefault="007A6666" w:rsidP="007A6666">
      <w:pPr>
        <w:autoSpaceDE w:val="0"/>
        <w:autoSpaceDN w:val="0"/>
        <w:adjustRightInd w:val="0"/>
        <w:rPr>
          <w:rFonts w:eastAsiaTheme="minorHAnsi"/>
          <w:b/>
          <w:bCs/>
          <w:sz w:val="24"/>
          <w:szCs w:val="24"/>
        </w:rPr>
      </w:pPr>
      <w:proofErr w:type="gramStart"/>
      <w:r w:rsidRPr="007A6666">
        <w:rPr>
          <w:rFonts w:eastAsia="NotoSans"/>
          <w:sz w:val="24"/>
          <w:szCs w:val="24"/>
        </w:rPr>
        <w:t>humidity</w:t>
      </w:r>
      <w:proofErr w:type="gramEnd"/>
    </w:p>
    <w:p w:rsidR="007A6666" w:rsidRPr="007A6666" w:rsidRDefault="007A6666" w:rsidP="007A6666">
      <w:pPr>
        <w:autoSpaceDE w:val="0"/>
        <w:autoSpaceDN w:val="0"/>
        <w:adjustRightInd w:val="0"/>
        <w:rPr>
          <w:rFonts w:eastAsiaTheme="minorHAnsi"/>
          <w:b/>
          <w:bCs/>
          <w:sz w:val="24"/>
          <w:szCs w:val="24"/>
        </w:rPr>
      </w:pPr>
      <w:r w:rsidRPr="007A6666">
        <w:rPr>
          <w:rFonts w:eastAsiaTheme="minorHAnsi"/>
          <w:b/>
          <w:bCs/>
          <w:sz w:val="24"/>
          <w:szCs w:val="24"/>
        </w:rPr>
        <w:t>Consideration of other advice</w:t>
      </w:r>
    </w:p>
    <w:p w:rsidR="007A6666" w:rsidRPr="007A6666" w:rsidRDefault="007A6666" w:rsidP="007A6666">
      <w:pPr>
        <w:autoSpaceDE w:val="0"/>
        <w:autoSpaceDN w:val="0"/>
        <w:adjustRightInd w:val="0"/>
        <w:rPr>
          <w:rFonts w:eastAsiaTheme="minorHAnsi"/>
          <w:b/>
          <w:bCs/>
          <w:sz w:val="24"/>
          <w:szCs w:val="24"/>
        </w:rPr>
      </w:pPr>
      <w:r w:rsidRPr="007A6666">
        <w:rPr>
          <w:rFonts w:eastAsia="NotoSans"/>
          <w:sz w:val="24"/>
          <w:szCs w:val="24"/>
        </w:rPr>
        <w:t xml:space="preserve">Keep away from food, drink and animal </w:t>
      </w:r>
      <w:proofErr w:type="spellStart"/>
      <w:r w:rsidRPr="007A6666">
        <w:rPr>
          <w:rFonts w:eastAsia="NotoSans"/>
          <w:sz w:val="24"/>
          <w:szCs w:val="24"/>
        </w:rPr>
        <w:t>feedingstuffs</w:t>
      </w:r>
      <w:proofErr w:type="spellEnd"/>
      <w:r w:rsidRPr="007A6666">
        <w:rPr>
          <w:rFonts w:eastAsia="NotoSans"/>
          <w:sz w:val="24"/>
          <w:szCs w:val="24"/>
        </w:rPr>
        <w:t>.</w:t>
      </w:r>
    </w:p>
    <w:p w:rsidR="007A6666" w:rsidRPr="007A6666" w:rsidRDefault="007A6666" w:rsidP="007A6666">
      <w:pPr>
        <w:autoSpaceDE w:val="0"/>
        <w:autoSpaceDN w:val="0"/>
        <w:adjustRightInd w:val="0"/>
        <w:rPr>
          <w:rFonts w:eastAsiaTheme="minorHAnsi"/>
          <w:b/>
          <w:bCs/>
          <w:sz w:val="24"/>
          <w:szCs w:val="24"/>
        </w:rPr>
      </w:pPr>
      <w:r w:rsidRPr="007A6666">
        <w:rPr>
          <w:rFonts w:eastAsiaTheme="minorHAnsi"/>
          <w:b/>
          <w:bCs/>
          <w:sz w:val="24"/>
          <w:szCs w:val="24"/>
        </w:rPr>
        <w:t>Ventilation requirements</w:t>
      </w:r>
    </w:p>
    <w:p w:rsidR="007A6666" w:rsidRPr="007A6666" w:rsidRDefault="007A6666" w:rsidP="007A6666">
      <w:pPr>
        <w:autoSpaceDE w:val="0"/>
        <w:autoSpaceDN w:val="0"/>
        <w:adjustRightInd w:val="0"/>
        <w:rPr>
          <w:rFonts w:eastAsiaTheme="minorHAnsi"/>
          <w:b/>
          <w:bCs/>
          <w:sz w:val="24"/>
          <w:szCs w:val="24"/>
        </w:rPr>
      </w:pPr>
      <w:r w:rsidRPr="007A6666">
        <w:rPr>
          <w:rFonts w:eastAsia="NotoSans"/>
          <w:sz w:val="24"/>
          <w:szCs w:val="24"/>
        </w:rPr>
        <w:t>Provision of sufficient ventilation.</w:t>
      </w:r>
    </w:p>
    <w:p w:rsidR="007A6666" w:rsidRPr="007A6666" w:rsidRDefault="007A6666" w:rsidP="007A6666">
      <w:pPr>
        <w:autoSpaceDE w:val="0"/>
        <w:autoSpaceDN w:val="0"/>
        <w:adjustRightInd w:val="0"/>
        <w:rPr>
          <w:rFonts w:eastAsiaTheme="minorHAnsi"/>
          <w:b/>
          <w:bCs/>
          <w:sz w:val="24"/>
          <w:szCs w:val="24"/>
        </w:rPr>
      </w:pPr>
      <w:r w:rsidRPr="007A6666">
        <w:rPr>
          <w:rFonts w:eastAsiaTheme="minorHAnsi"/>
          <w:b/>
          <w:bCs/>
          <w:sz w:val="24"/>
          <w:szCs w:val="24"/>
        </w:rPr>
        <w:t>Packaging compatibilities</w:t>
      </w:r>
    </w:p>
    <w:p w:rsidR="007A6666" w:rsidRPr="007A6666" w:rsidRDefault="007A6666" w:rsidP="007A6666">
      <w:pPr>
        <w:autoSpaceDE w:val="0"/>
        <w:autoSpaceDN w:val="0"/>
        <w:adjustRightInd w:val="0"/>
        <w:rPr>
          <w:rFonts w:eastAsiaTheme="minorHAnsi"/>
          <w:b/>
          <w:bCs/>
          <w:sz w:val="24"/>
          <w:szCs w:val="24"/>
        </w:rPr>
      </w:pPr>
      <w:r w:rsidRPr="007A6666">
        <w:rPr>
          <w:rFonts w:eastAsia="NotoSans"/>
          <w:sz w:val="24"/>
          <w:szCs w:val="24"/>
        </w:rPr>
        <w:t>Keep only in original container.</w:t>
      </w:r>
    </w:p>
    <w:p w:rsidR="007A6666" w:rsidRPr="007A6666" w:rsidRDefault="007A6666" w:rsidP="007A6666">
      <w:pPr>
        <w:autoSpaceDE w:val="0"/>
        <w:autoSpaceDN w:val="0"/>
        <w:adjustRightInd w:val="0"/>
        <w:rPr>
          <w:rFonts w:eastAsiaTheme="minorHAnsi"/>
          <w:b/>
          <w:bCs/>
          <w:sz w:val="24"/>
          <w:szCs w:val="24"/>
        </w:rPr>
      </w:pPr>
    </w:p>
    <w:p w:rsidR="007A6666" w:rsidRPr="007A6666" w:rsidRDefault="007A6666" w:rsidP="007A6666">
      <w:pPr>
        <w:autoSpaceDE w:val="0"/>
        <w:autoSpaceDN w:val="0"/>
        <w:adjustRightInd w:val="0"/>
        <w:rPr>
          <w:rFonts w:eastAsiaTheme="minorHAnsi"/>
          <w:b/>
          <w:bCs/>
          <w:sz w:val="24"/>
          <w:szCs w:val="24"/>
        </w:rPr>
      </w:pPr>
      <w:r w:rsidRPr="007A6666">
        <w:rPr>
          <w:rFonts w:eastAsiaTheme="minorHAnsi"/>
          <w:b/>
          <w:bCs/>
          <w:sz w:val="24"/>
          <w:szCs w:val="24"/>
        </w:rPr>
        <w:t>7.3 Specific end use(s)</w:t>
      </w:r>
    </w:p>
    <w:p w:rsidR="007A6666" w:rsidRPr="007A6666" w:rsidRDefault="007A6666" w:rsidP="007A6666">
      <w:pPr>
        <w:autoSpaceDE w:val="0"/>
        <w:autoSpaceDN w:val="0"/>
        <w:adjustRightInd w:val="0"/>
        <w:rPr>
          <w:rFonts w:eastAsiaTheme="minorHAnsi"/>
          <w:b/>
          <w:bCs/>
          <w:sz w:val="24"/>
          <w:szCs w:val="24"/>
        </w:rPr>
      </w:pPr>
      <w:r w:rsidRPr="007A6666">
        <w:rPr>
          <w:rFonts w:eastAsia="NotoSans"/>
          <w:sz w:val="24"/>
          <w:szCs w:val="24"/>
        </w:rPr>
        <w:t>No information available.</w:t>
      </w:r>
    </w:p>
    <w:p w:rsidR="007A6666" w:rsidRPr="007A6666" w:rsidRDefault="007A6666" w:rsidP="007A6666">
      <w:pPr>
        <w:autoSpaceDE w:val="0"/>
        <w:autoSpaceDN w:val="0"/>
        <w:adjustRightInd w:val="0"/>
        <w:rPr>
          <w:rFonts w:eastAsiaTheme="minorHAnsi"/>
          <w:b/>
          <w:bCs/>
          <w:sz w:val="24"/>
          <w:szCs w:val="24"/>
        </w:rPr>
      </w:pPr>
    </w:p>
    <w:p w:rsidR="00303516" w:rsidRDefault="00303516" w:rsidP="007A6666">
      <w:pPr>
        <w:pStyle w:val="Default"/>
        <w:rPr>
          <w:rFonts w:ascii="Times New Roman" w:hAnsi="Times New Roman" w:cs="Times New Roman"/>
          <w:b/>
          <w:bCs/>
          <w:u w:val="single"/>
        </w:rPr>
      </w:pPr>
      <w:r>
        <w:rPr>
          <w:rFonts w:ascii="Times New Roman" w:hAnsi="Times New Roman" w:cs="Times New Roman"/>
          <w:b/>
          <w:bCs/>
          <w:u w:val="single"/>
        </w:rPr>
        <w:t>_________________________________________________________</w:t>
      </w:r>
    </w:p>
    <w:p w:rsidR="00303516" w:rsidRPr="00303516" w:rsidRDefault="00303516" w:rsidP="00303516">
      <w:pPr>
        <w:pStyle w:val="Default"/>
        <w:rPr>
          <w:rFonts w:ascii="Times New Roman" w:hAnsi="Times New Roman" w:cs="Times New Roman"/>
        </w:rPr>
      </w:pPr>
      <w:r w:rsidRPr="00303516">
        <w:rPr>
          <w:rFonts w:ascii="Times New Roman" w:hAnsi="Times New Roman" w:cs="Times New Roman"/>
          <w:b/>
          <w:bCs/>
          <w:u w:val="single"/>
        </w:rPr>
        <w:t>SECTION 8: EXPOSURE CONTROLS/PERSONAL PROTECTION</w:t>
      </w:r>
    </w:p>
    <w:p w:rsidR="00303516" w:rsidRDefault="00303516" w:rsidP="00303516">
      <w:pPr>
        <w:pStyle w:val="Default"/>
        <w:rPr>
          <w:rFonts w:asciiTheme="minorHAnsi" w:hAnsiTheme="minorHAnsi"/>
          <w:sz w:val="16"/>
          <w:szCs w:val="16"/>
        </w:rPr>
      </w:pPr>
    </w:p>
    <w:p w:rsidR="00790CCF" w:rsidRDefault="00790CCF" w:rsidP="00303516">
      <w:pPr>
        <w:pStyle w:val="Default"/>
        <w:rPr>
          <w:rFonts w:ascii="Times New Roman" w:hAnsi="Times New Roman" w:cs="Times New Roman"/>
          <w:b/>
        </w:rPr>
      </w:pPr>
      <w:r>
        <w:rPr>
          <w:rFonts w:ascii="NotoSans-Bold" w:hAnsi="NotoSans-Bold" w:cs="NotoSans-Bold"/>
          <w:b/>
          <w:bCs/>
          <w:sz w:val="21"/>
          <w:szCs w:val="21"/>
        </w:rPr>
        <w:t>8.1 Control parameters</w:t>
      </w:r>
    </w:p>
    <w:p w:rsidR="00790CCF" w:rsidRPr="000902BC" w:rsidRDefault="00790CCF" w:rsidP="00790CCF">
      <w:pPr>
        <w:autoSpaceDE w:val="0"/>
        <w:autoSpaceDN w:val="0"/>
        <w:adjustRightInd w:val="0"/>
        <w:rPr>
          <w:rFonts w:eastAsia="NotoSans"/>
          <w:sz w:val="24"/>
          <w:szCs w:val="24"/>
        </w:rPr>
      </w:pPr>
      <w:r w:rsidRPr="000902BC">
        <w:rPr>
          <w:rFonts w:eastAsia="NotoSans"/>
          <w:sz w:val="24"/>
          <w:szCs w:val="24"/>
        </w:rPr>
        <w:t>No data available.</w:t>
      </w:r>
    </w:p>
    <w:p w:rsidR="00790CCF" w:rsidRPr="000902BC" w:rsidRDefault="00790CCF" w:rsidP="00790CCF">
      <w:pPr>
        <w:autoSpaceDE w:val="0"/>
        <w:autoSpaceDN w:val="0"/>
        <w:adjustRightInd w:val="0"/>
        <w:rPr>
          <w:rFonts w:eastAsia="NotoSans"/>
          <w:sz w:val="24"/>
          <w:szCs w:val="24"/>
        </w:rPr>
      </w:pPr>
      <w:r w:rsidRPr="000902BC">
        <w:rPr>
          <w:rFonts w:eastAsia="NotoSans"/>
          <w:sz w:val="24"/>
          <w:szCs w:val="24"/>
        </w:rPr>
        <w:t>Respirable dusts are liberated only on abrasive treatment (e.g. sanding), but not from the product as</w:t>
      </w:r>
    </w:p>
    <w:p w:rsidR="00790CCF" w:rsidRPr="000902BC" w:rsidRDefault="00790CCF" w:rsidP="00790CCF">
      <w:pPr>
        <w:autoSpaceDE w:val="0"/>
        <w:autoSpaceDN w:val="0"/>
        <w:adjustRightInd w:val="0"/>
        <w:rPr>
          <w:rFonts w:eastAsia="NotoSans"/>
          <w:sz w:val="24"/>
          <w:szCs w:val="24"/>
        </w:rPr>
      </w:pPr>
      <w:proofErr w:type="gramStart"/>
      <w:r w:rsidRPr="000902BC">
        <w:rPr>
          <w:rFonts w:eastAsia="NotoSans"/>
          <w:sz w:val="24"/>
          <w:szCs w:val="24"/>
        </w:rPr>
        <w:t>delivered</w:t>
      </w:r>
      <w:proofErr w:type="gramEnd"/>
      <w:r w:rsidRPr="000902BC">
        <w:rPr>
          <w:rFonts w:eastAsia="NotoSans"/>
          <w:sz w:val="24"/>
          <w:szCs w:val="24"/>
        </w:rPr>
        <w:t>.</w:t>
      </w:r>
    </w:p>
    <w:p w:rsidR="00790CCF" w:rsidRPr="000902BC" w:rsidRDefault="00790CCF" w:rsidP="00790CCF">
      <w:pPr>
        <w:autoSpaceDE w:val="0"/>
        <w:autoSpaceDN w:val="0"/>
        <w:adjustRightInd w:val="0"/>
        <w:rPr>
          <w:rFonts w:eastAsia="NotoSans"/>
          <w:sz w:val="24"/>
          <w:szCs w:val="24"/>
        </w:rPr>
      </w:pPr>
      <w:proofErr w:type="spellStart"/>
      <w:r w:rsidRPr="000902BC">
        <w:rPr>
          <w:rFonts w:eastAsia="NotoSans"/>
          <w:sz w:val="24"/>
          <w:szCs w:val="24"/>
        </w:rPr>
        <w:t>Nickelverbindungen</w:t>
      </w:r>
      <w:proofErr w:type="spellEnd"/>
      <w:r w:rsidRPr="000902BC">
        <w:rPr>
          <w:rFonts w:eastAsia="NotoSans"/>
          <w:sz w:val="24"/>
          <w:szCs w:val="24"/>
        </w:rPr>
        <w:t xml:space="preserve"> in </w:t>
      </w:r>
      <w:proofErr w:type="spellStart"/>
      <w:r w:rsidRPr="000902BC">
        <w:rPr>
          <w:rFonts w:eastAsia="NotoSans"/>
          <w:sz w:val="24"/>
          <w:szCs w:val="24"/>
        </w:rPr>
        <w:t>einatembarer</w:t>
      </w:r>
      <w:proofErr w:type="spellEnd"/>
      <w:r w:rsidRPr="000902BC">
        <w:rPr>
          <w:rFonts w:eastAsia="NotoSans"/>
          <w:sz w:val="24"/>
          <w:szCs w:val="24"/>
        </w:rPr>
        <w:t xml:space="preserve"> Form (</w:t>
      </w:r>
      <w:proofErr w:type="spellStart"/>
      <w:r w:rsidRPr="000902BC">
        <w:rPr>
          <w:rFonts w:eastAsia="NotoSans"/>
          <w:sz w:val="24"/>
          <w:szCs w:val="24"/>
        </w:rPr>
        <w:t>z.B</w:t>
      </w:r>
      <w:proofErr w:type="spellEnd"/>
      <w:r w:rsidRPr="000902BC">
        <w:rPr>
          <w:rFonts w:eastAsia="NotoSans"/>
          <w:sz w:val="24"/>
          <w:szCs w:val="24"/>
        </w:rPr>
        <w:t xml:space="preserve">. </w:t>
      </w:r>
      <w:proofErr w:type="spellStart"/>
      <w:r w:rsidRPr="000902BC">
        <w:rPr>
          <w:rFonts w:eastAsia="NotoSans"/>
          <w:sz w:val="24"/>
          <w:szCs w:val="24"/>
        </w:rPr>
        <w:t>Schweißrauch</w:t>
      </w:r>
      <w:proofErr w:type="spellEnd"/>
      <w:r w:rsidRPr="000902BC">
        <w:rPr>
          <w:rFonts w:eastAsia="NotoSans"/>
          <w:sz w:val="24"/>
          <w:szCs w:val="24"/>
        </w:rPr>
        <w:t>): 0</w:t>
      </w:r>
      <w:proofErr w:type="gramStart"/>
      <w:r w:rsidRPr="000902BC">
        <w:rPr>
          <w:rFonts w:eastAsia="NotoSans"/>
          <w:sz w:val="24"/>
          <w:szCs w:val="24"/>
        </w:rPr>
        <w:t>,05</w:t>
      </w:r>
      <w:proofErr w:type="gramEnd"/>
      <w:r w:rsidRPr="000902BC">
        <w:rPr>
          <w:rFonts w:eastAsia="NotoSans"/>
          <w:sz w:val="24"/>
          <w:szCs w:val="24"/>
        </w:rPr>
        <w:t xml:space="preserve"> mg/m³ </w:t>
      </w:r>
      <w:proofErr w:type="spellStart"/>
      <w:r w:rsidRPr="000902BC">
        <w:rPr>
          <w:rFonts w:eastAsia="NotoSans"/>
          <w:sz w:val="24"/>
          <w:szCs w:val="24"/>
        </w:rPr>
        <w:t>als</w:t>
      </w:r>
      <w:proofErr w:type="spellEnd"/>
      <w:r w:rsidRPr="000902BC">
        <w:rPr>
          <w:rFonts w:eastAsia="NotoSans"/>
          <w:sz w:val="24"/>
          <w:szCs w:val="24"/>
        </w:rPr>
        <w:t xml:space="preserve"> Ni (</w:t>
      </w:r>
      <w:proofErr w:type="spellStart"/>
      <w:r w:rsidRPr="000902BC">
        <w:rPr>
          <w:rFonts w:eastAsia="NotoSans"/>
          <w:sz w:val="24"/>
          <w:szCs w:val="24"/>
        </w:rPr>
        <w:t>siehe</w:t>
      </w:r>
      <w:proofErr w:type="spellEnd"/>
      <w:r w:rsidRPr="000902BC">
        <w:rPr>
          <w:rFonts w:eastAsia="NotoSans"/>
          <w:sz w:val="24"/>
          <w:szCs w:val="24"/>
        </w:rPr>
        <w:t xml:space="preserve"> TRGS 528,</w:t>
      </w:r>
    </w:p>
    <w:p w:rsidR="00790CCF" w:rsidRPr="000902BC" w:rsidRDefault="00790CCF" w:rsidP="00790CCF">
      <w:pPr>
        <w:pStyle w:val="Default"/>
        <w:rPr>
          <w:rFonts w:ascii="Times New Roman" w:hAnsi="Times New Roman" w:cs="Times New Roman"/>
          <w:b/>
        </w:rPr>
      </w:pPr>
      <w:r w:rsidRPr="000902BC">
        <w:rPr>
          <w:rFonts w:ascii="Times New Roman" w:eastAsia="NotoSans" w:hAnsi="Times New Roman" w:cs="Times New Roman"/>
        </w:rPr>
        <w:t>Tab.2).</w:t>
      </w:r>
    </w:p>
    <w:p w:rsidR="00790CCF" w:rsidRDefault="00790CCF" w:rsidP="00303516">
      <w:pPr>
        <w:pStyle w:val="Default"/>
        <w:rPr>
          <w:rFonts w:ascii="NotoSans-Bold" w:hAnsi="NotoSans-Bold" w:cs="NotoSans-Bold"/>
          <w:b/>
          <w:bCs/>
          <w:sz w:val="19"/>
          <w:szCs w:val="19"/>
        </w:rPr>
      </w:pPr>
    </w:p>
    <w:p w:rsidR="00790CCF" w:rsidRDefault="00790CCF" w:rsidP="00303516">
      <w:pPr>
        <w:pStyle w:val="Default"/>
        <w:rPr>
          <w:rFonts w:ascii="NotoSans-Bold" w:hAnsi="NotoSans-Bold" w:cs="NotoSans-Bold"/>
          <w:b/>
          <w:bCs/>
          <w:sz w:val="19"/>
          <w:szCs w:val="19"/>
        </w:rPr>
      </w:pPr>
    </w:p>
    <w:p w:rsidR="00790CCF" w:rsidRDefault="00790CCF" w:rsidP="00303516">
      <w:pPr>
        <w:pStyle w:val="Default"/>
        <w:rPr>
          <w:rFonts w:ascii="NotoSans-Bold" w:hAnsi="NotoSans-Bold" w:cs="NotoSans-Bold"/>
          <w:b/>
          <w:bCs/>
          <w:sz w:val="19"/>
          <w:szCs w:val="19"/>
        </w:rPr>
      </w:pPr>
    </w:p>
    <w:p w:rsidR="00790CCF" w:rsidRDefault="00790CCF" w:rsidP="00303516">
      <w:pPr>
        <w:pStyle w:val="Default"/>
        <w:rPr>
          <w:rFonts w:ascii="NotoSans-Bold" w:hAnsi="NotoSans-Bold" w:cs="NotoSans-Bold"/>
          <w:b/>
          <w:bCs/>
          <w:sz w:val="19"/>
          <w:szCs w:val="19"/>
        </w:rPr>
      </w:pPr>
    </w:p>
    <w:p w:rsidR="00790CCF" w:rsidRDefault="00790CCF" w:rsidP="00303516">
      <w:pPr>
        <w:pStyle w:val="Default"/>
        <w:rPr>
          <w:rFonts w:ascii="NotoSans-Bold" w:hAnsi="NotoSans-Bold" w:cs="NotoSans-Bold"/>
          <w:b/>
          <w:bCs/>
          <w:sz w:val="19"/>
          <w:szCs w:val="19"/>
        </w:rPr>
      </w:pPr>
    </w:p>
    <w:p w:rsidR="00790CCF" w:rsidRDefault="00790CCF" w:rsidP="00303516">
      <w:pPr>
        <w:pStyle w:val="Default"/>
        <w:rPr>
          <w:rFonts w:ascii="Times New Roman" w:hAnsi="Times New Roman" w:cs="Times New Roman"/>
          <w:b/>
        </w:rPr>
      </w:pPr>
      <w:r>
        <w:rPr>
          <w:rFonts w:ascii="NotoSans-Bold" w:hAnsi="NotoSans-Bold" w:cs="NotoSans-Bold"/>
          <w:b/>
          <w:bCs/>
          <w:sz w:val="19"/>
          <w:szCs w:val="19"/>
        </w:rPr>
        <w:t>Occupational exposure limit values (Workplace Exposure Limits)</w:t>
      </w:r>
    </w:p>
    <w:tbl>
      <w:tblPr>
        <w:tblStyle w:val="TableGrid"/>
        <w:tblW w:w="0" w:type="auto"/>
        <w:tblLayout w:type="fixed"/>
        <w:tblLook w:val="04A0" w:firstRow="1" w:lastRow="0" w:firstColumn="1" w:lastColumn="0" w:noHBand="0" w:noVBand="1"/>
      </w:tblPr>
      <w:tblGrid>
        <w:gridCol w:w="846"/>
        <w:gridCol w:w="1054"/>
        <w:gridCol w:w="766"/>
        <w:gridCol w:w="858"/>
        <w:gridCol w:w="1061"/>
        <w:gridCol w:w="746"/>
        <w:gridCol w:w="1067"/>
        <w:gridCol w:w="831"/>
        <w:gridCol w:w="1067"/>
        <w:gridCol w:w="1054"/>
      </w:tblGrid>
      <w:tr w:rsidR="0072129A" w:rsidTr="0072129A">
        <w:tc>
          <w:tcPr>
            <w:tcW w:w="846" w:type="dxa"/>
          </w:tcPr>
          <w:p w:rsidR="00790CCF" w:rsidRPr="000902BC" w:rsidRDefault="00790CCF" w:rsidP="00303516">
            <w:pPr>
              <w:pStyle w:val="Default"/>
              <w:rPr>
                <w:rFonts w:ascii="Times New Roman" w:hAnsi="Times New Roman" w:cs="Times New Roman"/>
              </w:rPr>
            </w:pPr>
            <w:proofErr w:type="spellStart"/>
            <w:r w:rsidRPr="000902BC">
              <w:rPr>
                <w:rFonts w:ascii="Times New Roman" w:hAnsi="Times New Roman" w:cs="Times New Roman"/>
              </w:rPr>
              <w:t>Coun</w:t>
            </w:r>
            <w:proofErr w:type="spellEnd"/>
            <w:r w:rsidR="0072129A" w:rsidRPr="000902BC">
              <w:rPr>
                <w:rFonts w:ascii="Times New Roman" w:hAnsi="Times New Roman" w:cs="Times New Roman"/>
              </w:rPr>
              <w:t>-</w:t>
            </w:r>
            <w:r w:rsidRPr="000902BC">
              <w:rPr>
                <w:rFonts w:ascii="Times New Roman" w:hAnsi="Times New Roman" w:cs="Times New Roman"/>
              </w:rPr>
              <w:t>try</w:t>
            </w:r>
          </w:p>
        </w:tc>
        <w:tc>
          <w:tcPr>
            <w:tcW w:w="1054" w:type="dxa"/>
          </w:tcPr>
          <w:p w:rsidR="00790CCF" w:rsidRPr="000902BC" w:rsidRDefault="00790CCF" w:rsidP="00303516">
            <w:pPr>
              <w:pStyle w:val="Default"/>
              <w:rPr>
                <w:rFonts w:ascii="Times New Roman" w:hAnsi="Times New Roman" w:cs="Times New Roman"/>
              </w:rPr>
            </w:pPr>
            <w:r w:rsidRPr="000902BC">
              <w:rPr>
                <w:rFonts w:ascii="Times New Roman" w:hAnsi="Times New Roman" w:cs="Times New Roman"/>
              </w:rPr>
              <w:t>Agent</w:t>
            </w:r>
          </w:p>
        </w:tc>
        <w:tc>
          <w:tcPr>
            <w:tcW w:w="766" w:type="dxa"/>
          </w:tcPr>
          <w:p w:rsidR="00790CCF" w:rsidRPr="000902BC" w:rsidRDefault="00790CCF" w:rsidP="00303516">
            <w:pPr>
              <w:pStyle w:val="Default"/>
              <w:rPr>
                <w:rFonts w:ascii="Times New Roman" w:hAnsi="Times New Roman" w:cs="Times New Roman"/>
              </w:rPr>
            </w:pPr>
            <w:proofErr w:type="spellStart"/>
            <w:r w:rsidRPr="000902BC">
              <w:rPr>
                <w:rFonts w:ascii="Times New Roman" w:hAnsi="Times New Roman" w:cs="Times New Roman"/>
              </w:rPr>
              <w:t>Cas</w:t>
            </w:r>
            <w:proofErr w:type="spellEnd"/>
            <w:r w:rsidRPr="000902BC">
              <w:rPr>
                <w:rFonts w:ascii="Times New Roman" w:hAnsi="Times New Roman" w:cs="Times New Roman"/>
              </w:rPr>
              <w:t xml:space="preserve"> #</w:t>
            </w:r>
          </w:p>
        </w:tc>
        <w:tc>
          <w:tcPr>
            <w:tcW w:w="858" w:type="dxa"/>
          </w:tcPr>
          <w:p w:rsidR="00790CCF" w:rsidRPr="000902BC" w:rsidRDefault="00790CCF" w:rsidP="00303516">
            <w:pPr>
              <w:pStyle w:val="Default"/>
              <w:rPr>
                <w:rFonts w:ascii="Times New Roman" w:hAnsi="Times New Roman" w:cs="Times New Roman"/>
              </w:rPr>
            </w:pPr>
            <w:proofErr w:type="spellStart"/>
            <w:r w:rsidRPr="000902BC">
              <w:rPr>
                <w:rFonts w:ascii="Times New Roman" w:hAnsi="Times New Roman" w:cs="Times New Roman"/>
              </w:rPr>
              <w:t>Notat</w:t>
            </w:r>
            <w:proofErr w:type="spellEnd"/>
            <w:r w:rsidR="0072129A" w:rsidRPr="000902BC">
              <w:rPr>
                <w:rFonts w:ascii="Times New Roman" w:hAnsi="Times New Roman" w:cs="Times New Roman"/>
              </w:rPr>
              <w:t>-</w:t>
            </w:r>
            <w:r w:rsidRPr="000902BC">
              <w:rPr>
                <w:rFonts w:ascii="Times New Roman" w:hAnsi="Times New Roman" w:cs="Times New Roman"/>
              </w:rPr>
              <w:t>ion</w:t>
            </w:r>
          </w:p>
        </w:tc>
        <w:tc>
          <w:tcPr>
            <w:tcW w:w="1061" w:type="dxa"/>
          </w:tcPr>
          <w:p w:rsidR="00790CCF" w:rsidRPr="000902BC" w:rsidRDefault="00790CCF" w:rsidP="00303516">
            <w:pPr>
              <w:pStyle w:val="Default"/>
              <w:rPr>
                <w:rFonts w:ascii="Times New Roman" w:hAnsi="Times New Roman" w:cs="Times New Roman"/>
              </w:rPr>
            </w:pPr>
            <w:proofErr w:type="spellStart"/>
            <w:r w:rsidRPr="000902BC">
              <w:rPr>
                <w:rFonts w:ascii="Times New Roman" w:hAnsi="Times New Roman" w:cs="Times New Roman"/>
              </w:rPr>
              <w:t>Identi</w:t>
            </w:r>
            <w:r w:rsidR="0072129A" w:rsidRPr="000902BC">
              <w:rPr>
                <w:rFonts w:ascii="Times New Roman" w:hAnsi="Times New Roman" w:cs="Times New Roman"/>
              </w:rPr>
              <w:t>-</w:t>
            </w:r>
            <w:r w:rsidRPr="000902BC">
              <w:rPr>
                <w:rFonts w:ascii="Times New Roman" w:hAnsi="Times New Roman" w:cs="Times New Roman"/>
              </w:rPr>
              <w:t>fier</w:t>
            </w:r>
            <w:proofErr w:type="spellEnd"/>
          </w:p>
        </w:tc>
        <w:tc>
          <w:tcPr>
            <w:tcW w:w="746" w:type="dxa"/>
          </w:tcPr>
          <w:p w:rsidR="00790CCF" w:rsidRPr="000902BC" w:rsidRDefault="00790CCF" w:rsidP="00303516">
            <w:pPr>
              <w:pStyle w:val="Default"/>
              <w:rPr>
                <w:rFonts w:ascii="Times New Roman" w:hAnsi="Times New Roman" w:cs="Times New Roman"/>
              </w:rPr>
            </w:pPr>
            <w:r w:rsidRPr="000902BC">
              <w:rPr>
                <w:rFonts w:ascii="Times New Roman" w:hAnsi="Times New Roman" w:cs="Times New Roman"/>
              </w:rPr>
              <w:t>TWA (ppm)</w:t>
            </w:r>
          </w:p>
        </w:tc>
        <w:tc>
          <w:tcPr>
            <w:tcW w:w="1067"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TWA (mg/m3)</w:t>
            </w:r>
          </w:p>
        </w:tc>
        <w:tc>
          <w:tcPr>
            <w:tcW w:w="831"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STEL (ppm)</w:t>
            </w:r>
          </w:p>
        </w:tc>
        <w:tc>
          <w:tcPr>
            <w:tcW w:w="1067"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STEL (mg/m3)</w:t>
            </w:r>
          </w:p>
        </w:tc>
        <w:tc>
          <w:tcPr>
            <w:tcW w:w="1054"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Source</w:t>
            </w:r>
          </w:p>
        </w:tc>
      </w:tr>
      <w:tr w:rsidR="0072129A" w:rsidTr="0072129A">
        <w:tc>
          <w:tcPr>
            <w:tcW w:w="846" w:type="dxa"/>
          </w:tcPr>
          <w:p w:rsidR="00790CCF" w:rsidRPr="000902BC" w:rsidRDefault="00790CCF" w:rsidP="00790CCF">
            <w:pPr>
              <w:pStyle w:val="Default"/>
              <w:rPr>
                <w:rFonts w:ascii="Times New Roman" w:hAnsi="Times New Roman" w:cs="Times New Roman"/>
              </w:rPr>
            </w:pPr>
            <w:r w:rsidRPr="000902BC">
              <w:rPr>
                <w:rFonts w:ascii="Times New Roman" w:hAnsi="Times New Roman" w:cs="Times New Roman"/>
              </w:rPr>
              <w:t>EU</w:t>
            </w:r>
          </w:p>
        </w:tc>
        <w:tc>
          <w:tcPr>
            <w:tcW w:w="1054" w:type="dxa"/>
          </w:tcPr>
          <w:p w:rsidR="00790CCF" w:rsidRPr="000902BC" w:rsidRDefault="0072129A" w:rsidP="00303516">
            <w:pPr>
              <w:pStyle w:val="Default"/>
              <w:rPr>
                <w:rFonts w:ascii="Times New Roman" w:hAnsi="Times New Roman" w:cs="Times New Roman"/>
              </w:rPr>
            </w:pPr>
            <w:proofErr w:type="spellStart"/>
            <w:r w:rsidRPr="000902BC">
              <w:rPr>
                <w:rFonts w:ascii="Times New Roman" w:hAnsi="Times New Roman" w:cs="Times New Roman"/>
              </w:rPr>
              <w:t>Chrom-ium</w:t>
            </w:r>
            <w:proofErr w:type="spellEnd"/>
          </w:p>
        </w:tc>
        <w:tc>
          <w:tcPr>
            <w:tcW w:w="766"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7440-47-3</w:t>
            </w:r>
          </w:p>
        </w:tc>
        <w:tc>
          <w:tcPr>
            <w:tcW w:w="858" w:type="dxa"/>
          </w:tcPr>
          <w:p w:rsidR="00790CCF" w:rsidRPr="000902BC" w:rsidRDefault="00790CCF" w:rsidP="00303516">
            <w:pPr>
              <w:pStyle w:val="Default"/>
              <w:rPr>
                <w:rFonts w:ascii="Times New Roman" w:hAnsi="Times New Roman" w:cs="Times New Roman"/>
              </w:rPr>
            </w:pPr>
          </w:p>
        </w:tc>
        <w:tc>
          <w:tcPr>
            <w:tcW w:w="1061"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IOELV</w:t>
            </w:r>
          </w:p>
        </w:tc>
        <w:tc>
          <w:tcPr>
            <w:tcW w:w="746"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2</w:t>
            </w:r>
          </w:p>
        </w:tc>
        <w:tc>
          <w:tcPr>
            <w:tcW w:w="831"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790CCF" w:rsidP="00303516">
            <w:pPr>
              <w:pStyle w:val="Default"/>
              <w:rPr>
                <w:rFonts w:ascii="Times New Roman" w:hAnsi="Times New Roman" w:cs="Times New Roman"/>
              </w:rPr>
            </w:pPr>
          </w:p>
        </w:tc>
        <w:tc>
          <w:tcPr>
            <w:tcW w:w="1054"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2006/15/ EC</w:t>
            </w:r>
          </w:p>
        </w:tc>
      </w:tr>
      <w:tr w:rsidR="0072129A" w:rsidTr="0072129A">
        <w:tc>
          <w:tcPr>
            <w:tcW w:w="846" w:type="dxa"/>
          </w:tcPr>
          <w:p w:rsidR="00790CCF" w:rsidRPr="000902BC" w:rsidRDefault="00790CCF" w:rsidP="00303516">
            <w:pPr>
              <w:pStyle w:val="Default"/>
              <w:rPr>
                <w:rFonts w:ascii="Times New Roman" w:hAnsi="Times New Roman" w:cs="Times New Roman"/>
              </w:rPr>
            </w:pPr>
            <w:r w:rsidRPr="000902BC">
              <w:rPr>
                <w:rFonts w:ascii="Times New Roman" w:hAnsi="Times New Roman" w:cs="Times New Roman"/>
              </w:rPr>
              <w:t>GB</w:t>
            </w:r>
          </w:p>
        </w:tc>
        <w:tc>
          <w:tcPr>
            <w:tcW w:w="1054"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Dust</w:t>
            </w:r>
          </w:p>
        </w:tc>
        <w:tc>
          <w:tcPr>
            <w:tcW w:w="766" w:type="dxa"/>
          </w:tcPr>
          <w:p w:rsidR="00790CCF" w:rsidRPr="000902BC" w:rsidRDefault="00790CCF" w:rsidP="00303516">
            <w:pPr>
              <w:pStyle w:val="Default"/>
              <w:rPr>
                <w:rFonts w:ascii="Times New Roman" w:hAnsi="Times New Roman" w:cs="Times New Roman"/>
              </w:rPr>
            </w:pPr>
          </w:p>
        </w:tc>
        <w:tc>
          <w:tcPr>
            <w:tcW w:w="858" w:type="dxa"/>
          </w:tcPr>
          <w:p w:rsidR="00790CCF" w:rsidRPr="000902BC" w:rsidRDefault="0072129A" w:rsidP="00303516">
            <w:pPr>
              <w:pStyle w:val="Default"/>
              <w:rPr>
                <w:rFonts w:ascii="Times New Roman" w:hAnsi="Times New Roman" w:cs="Times New Roman"/>
              </w:rPr>
            </w:pPr>
            <w:proofErr w:type="spellStart"/>
            <w:r w:rsidRPr="000902BC">
              <w:rPr>
                <w:rFonts w:ascii="Times New Roman" w:hAnsi="Times New Roman" w:cs="Times New Roman"/>
              </w:rPr>
              <w:t>i</w:t>
            </w:r>
            <w:proofErr w:type="spellEnd"/>
          </w:p>
        </w:tc>
        <w:tc>
          <w:tcPr>
            <w:tcW w:w="1061"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WEL</w:t>
            </w:r>
          </w:p>
        </w:tc>
        <w:tc>
          <w:tcPr>
            <w:tcW w:w="746"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10</w:t>
            </w:r>
          </w:p>
        </w:tc>
        <w:tc>
          <w:tcPr>
            <w:tcW w:w="831"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790CCF" w:rsidP="00303516">
            <w:pPr>
              <w:pStyle w:val="Default"/>
              <w:rPr>
                <w:rFonts w:ascii="Times New Roman" w:hAnsi="Times New Roman" w:cs="Times New Roman"/>
              </w:rPr>
            </w:pPr>
          </w:p>
        </w:tc>
        <w:tc>
          <w:tcPr>
            <w:tcW w:w="1054"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EH40/2005</w:t>
            </w:r>
          </w:p>
        </w:tc>
      </w:tr>
      <w:tr w:rsidR="0072129A" w:rsidTr="0072129A">
        <w:tc>
          <w:tcPr>
            <w:tcW w:w="846" w:type="dxa"/>
          </w:tcPr>
          <w:p w:rsidR="00790CCF" w:rsidRPr="000902BC" w:rsidRDefault="00790CCF" w:rsidP="00303516">
            <w:pPr>
              <w:pStyle w:val="Default"/>
              <w:rPr>
                <w:rFonts w:ascii="Times New Roman" w:hAnsi="Times New Roman" w:cs="Times New Roman"/>
              </w:rPr>
            </w:pPr>
            <w:r w:rsidRPr="000902BC">
              <w:rPr>
                <w:rFonts w:ascii="Times New Roman" w:hAnsi="Times New Roman" w:cs="Times New Roman"/>
              </w:rPr>
              <w:t>GB</w:t>
            </w:r>
          </w:p>
        </w:tc>
        <w:tc>
          <w:tcPr>
            <w:tcW w:w="1054"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Dust</w:t>
            </w:r>
          </w:p>
        </w:tc>
        <w:tc>
          <w:tcPr>
            <w:tcW w:w="766" w:type="dxa"/>
          </w:tcPr>
          <w:p w:rsidR="00790CCF" w:rsidRPr="000902BC" w:rsidRDefault="00790CCF" w:rsidP="00303516">
            <w:pPr>
              <w:pStyle w:val="Default"/>
              <w:rPr>
                <w:rFonts w:ascii="Times New Roman" w:hAnsi="Times New Roman" w:cs="Times New Roman"/>
              </w:rPr>
            </w:pPr>
          </w:p>
        </w:tc>
        <w:tc>
          <w:tcPr>
            <w:tcW w:w="858" w:type="dxa"/>
          </w:tcPr>
          <w:p w:rsidR="00790CCF" w:rsidRPr="000902BC" w:rsidRDefault="0072129A" w:rsidP="0072129A">
            <w:pPr>
              <w:pStyle w:val="Default"/>
              <w:rPr>
                <w:rFonts w:ascii="Times New Roman" w:hAnsi="Times New Roman" w:cs="Times New Roman"/>
              </w:rPr>
            </w:pPr>
            <w:r w:rsidRPr="000902BC">
              <w:rPr>
                <w:rFonts w:ascii="Times New Roman" w:hAnsi="Times New Roman" w:cs="Times New Roman"/>
              </w:rPr>
              <w:t>r</w:t>
            </w:r>
          </w:p>
        </w:tc>
        <w:tc>
          <w:tcPr>
            <w:tcW w:w="1061"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WEL</w:t>
            </w:r>
          </w:p>
        </w:tc>
        <w:tc>
          <w:tcPr>
            <w:tcW w:w="746"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4</w:t>
            </w:r>
          </w:p>
        </w:tc>
        <w:tc>
          <w:tcPr>
            <w:tcW w:w="831"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790CCF" w:rsidP="00303516">
            <w:pPr>
              <w:pStyle w:val="Default"/>
              <w:rPr>
                <w:rFonts w:ascii="Times New Roman" w:hAnsi="Times New Roman" w:cs="Times New Roman"/>
              </w:rPr>
            </w:pPr>
          </w:p>
        </w:tc>
        <w:tc>
          <w:tcPr>
            <w:tcW w:w="1054"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EH40/2005</w:t>
            </w:r>
          </w:p>
        </w:tc>
      </w:tr>
      <w:tr w:rsidR="0072129A" w:rsidTr="0072129A">
        <w:tc>
          <w:tcPr>
            <w:tcW w:w="846" w:type="dxa"/>
          </w:tcPr>
          <w:p w:rsidR="00790CCF" w:rsidRPr="000902BC" w:rsidRDefault="00790CCF" w:rsidP="00303516">
            <w:pPr>
              <w:pStyle w:val="Default"/>
              <w:rPr>
                <w:rFonts w:ascii="Times New Roman" w:hAnsi="Times New Roman" w:cs="Times New Roman"/>
              </w:rPr>
            </w:pPr>
            <w:r w:rsidRPr="000902BC">
              <w:rPr>
                <w:rFonts w:ascii="Times New Roman" w:hAnsi="Times New Roman" w:cs="Times New Roman"/>
              </w:rPr>
              <w:t>GB</w:t>
            </w:r>
          </w:p>
        </w:tc>
        <w:tc>
          <w:tcPr>
            <w:tcW w:w="1054" w:type="dxa"/>
          </w:tcPr>
          <w:p w:rsidR="00790CCF" w:rsidRPr="000902BC" w:rsidRDefault="0072129A" w:rsidP="00303516">
            <w:pPr>
              <w:pStyle w:val="Default"/>
              <w:rPr>
                <w:rFonts w:ascii="Times New Roman" w:hAnsi="Times New Roman" w:cs="Times New Roman"/>
              </w:rPr>
            </w:pPr>
            <w:proofErr w:type="spellStart"/>
            <w:r w:rsidRPr="000902BC">
              <w:rPr>
                <w:rFonts w:ascii="Times New Roman" w:hAnsi="Times New Roman" w:cs="Times New Roman"/>
              </w:rPr>
              <w:t>Alumin-ium</w:t>
            </w:r>
            <w:proofErr w:type="spellEnd"/>
          </w:p>
        </w:tc>
        <w:tc>
          <w:tcPr>
            <w:tcW w:w="766"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7429-90-5</w:t>
            </w:r>
          </w:p>
        </w:tc>
        <w:tc>
          <w:tcPr>
            <w:tcW w:w="858" w:type="dxa"/>
          </w:tcPr>
          <w:p w:rsidR="00790CCF" w:rsidRPr="000902BC" w:rsidRDefault="0072129A" w:rsidP="00303516">
            <w:pPr>
              <w:pStyle w:val="Default"/>
              <w:rPr>
                <w:rFonts w:ascii="Times New Roman" w:hAnsi="Times New Roman" w:cs="Times New Roman"/>
              </w:rPr>
            </w:pPr>
            <w:proofErr w:type="spellStart"/>
            <w:r w:rsidRPr="000902BC">
              <w:rPr>
                <w:rFonts w:ascii="Times New Roman" w:hAnsi="Times New Roman" w:cs="Times New Roman"/>
              </w:rPr>
              <w:t>i</w:t>
            </w:r>
            <w:proofErr w:type="spellEnd"/>
          </w:p>
          <w:p w:rsidR="0072129A" w:rsidRPr="000902BC" w:rsidRDefault="0072129A" w:rsidP="00303516">
            <w:pPr>
              <w:pStyle w:val="Default"/>
              <w:rPr>
                <w:rFonts w:ascii="Times New Roman" w:hAnsi="Times New Roman" w:cs="Times New Roman"/>
              </w:rPr>
            </w:pPr>
          </w:p>
        </w:tc>
        <w:tc>
          <w:tcPr>
            <w:tcW w:w="1061"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WEL</w:t>
            </w:r>
          </w:p>
        </w:tc>
        <w:tc>
          <w:tcPr>
            <w:tcW w:w="746"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10</w:t>
            </w:r>
          </w:p>
        </w:tc>
        <w:tc>
          <w:tcPr>
            <w:tcW w:w="831"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790CCF" w:rsidP="00303516">
            <w:pPr>
              <w:pStyle w:val="Default"/>
              <w:rPr>
                <w:rFonts w:ascii="Times New Roman" w:hAnsi="Times New Roman" w:cs="Times New Roman"/>
              </w:rPr>
            </w:pPr>
          </w:p>
        </w:tc>
        <w:tc>
          <w:tcPr>
            <w:tcW w:w="1054"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EH40/2005</w:t>
            </w:r>
          </w:p>
        </w:tc>
      </w:tr>
      <w:tr w:rsidR="0072129A" w:rsidTr="0072129A">
        <w:tc>
          <w:tcPr>
            <w:tcW w:w="846" w:type="dxa"/>
          </w:tcPr>
          <w:p w:rsidR="00790CCF" w:rsidRPr="000902BC" w:rsidRDefault="00790CCF" w:rsidP="00303516">
            <w:pPr>
              <w:pStyle w:val="Default"/>
              <w:rPr>
                <w:rFonts w:ascii="Times New Roman" w:hAnsi="Times New Roman" w:cs="Times New Roman"/>
              </w:rPr>
            </w:pPr>
            <w:r w:rsidRPr="000902BC">
              <w:rPr>
                <w:rFonts w:ascii="Times New Roman" w:hAnsi="Times New Roman" w:cs="Times New Roman"/>
              </w:rPr>
              <w:t>GB</w:t>
            </w:r>
          </w:p>
        </w:tc>
        <w:tc>
          <w:tcPr>
            <w:tcW w:w="1054" w:type="dxa"/>
          </w:tcPr>
          <w:p w:rsidR="00790CCF" w:rsidRPr="000902BC" w:rsidRDefault="0072129A" w:rsidP="00303516">
            <w:pPr>
              <w:pStyle w:val="Default"/>
              <w:rPr>
                <w:rFonts w:ascii="Times New Roman" w:hAnsi="Times New Roman" w:cs="Times New Roman"/>
              </w:rPr>
            </w:pPr>
            <w:proofErr w:type="spellStart"/>
            <w:r w:rsidRPr="000902BC">
              <w:rPr>
                <w:rFonts w:ascii="Times New Roman" w:hAnsi="Times New Roman" w:cs="Times New Roman"/>
              </w:rPr>
              <w:t>Alumin-ium</w:t>
            </w:r>
            <w:proofErr w:type="spellEnd"/>
          </w:p>
        </w:tc>
        <w:tc>
          <w:tcPr>
            <w:tcW w:w="766"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7429-90-5</w:t>
            </w:r>
          </w:p>
        </w:tc>
        <w:tc>
          <w:tcPr>
            <w:tcW w:w="858"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r</w:t>
            </w:r>
          </w:p>
        </w:tc>
        <w:tc>
          <w:tcPr>
            <w:tcW w:w="1061"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WEL</w:t>
            </w:r>
          </w:p>
        </w:tc>
        <w:tc>
          <w:tcPr>
            <w:tcW w:w="746"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4</w:t>
            </w:r>
          </w:p>
        </w:tc>
        <w:tc>
          <w:tcPr>
            <w:tcW w:w="831"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790CCF" w:rsidP="00303516">
            <w:pPr>
              <w:pStyle w:val="Default"/>
              <w:rPr>
                <w:rFonts w:ascii="Times New Roman" w:hAnsi="Times New Roman" w:cs="Times New Roman"/>
              </w:rPr>
            </w:pPr>
          </w:p>
        </w:tc>
        <w:tc>
          <w:tcPr>
            <w:tcW w:w="1054"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EH40/2005</w:t>
            </w:r>
          </w:p>
        </w:tc>
      </w:tr>
      <w:tr w:rsidR="0072129A" w:rsidTr="0072129A">
        <w:tc>
          <w:tcPr>
            <w:tcW w:w="846" w:type="dxa"/>
          </w:tcPr>
          <w:p w:rsidR="00790CCF" w:rsidRPr="000902BC" w:rsidRDefault="00790CCF" w:rsidP="00303516">
            <w:pPr>
              <w:pStyle w:val="Default"/>
              <w:rPr>
                <w:rFonts w:ascii="Times New Roman" w:hAnsi="Times New Roman" w:cs="Times New Roman"/>
              </w:rPr>
            </w:pPr>
            <w:r w:rsidRPr="000902BC">
              <w:rPr>
                <w:rFonts w:ascii="Times New Roman" w:hAnsi="Times New Roman" w:cs="Times New Roman"/>
              </w:rPr>
              <w:t>GB</w:t>
            </w:r>
          </w:p>
        </w:tc>
        <w:tc>
          <w:tcPr>
            <w:tcW w:w="1054" w:type="dxa"/>
          </w:tcPr>
          <w:p w:rsidR="00790CCF" w:rsidRPr="000902BC" w:rsidRDefault="0072129A" w:rsidP="00303516">
            <w:pPr>
              <w:pStyle w:val="Default"/>
              <w:rPr>
                <w:rFonts w:ascii="Times New Roman" w:hAnsi="Times New Roman" w:cs="Times New Roman"/>
              </w:rPr>
            </w:pPr>
            <w:proofErr w:type="spellStart"/>
            <w:r w:rsidRPr="000902BC">
              <w:rPr>
                <w:rFonts w:ascii="Times New Roman" w:hAnsi="Times New Roman" w:cs="Times New Roman"/>
              </w:rPr>
              <w:t>Mang-anese</w:t>
            </w:r>
            <w:proofErr w:type="spellEnd"/>
          </w:p>
        </w:tc>
        <w:tc>
          <w:tcPr>
            <w:tcW w:w="766"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7439-96-5</w:t>
            </w:r>
          </w:p>
        </w:tc>
        <w:tc>
          <w:tcPr>
            <w:tcW w:w="858" w:type="dxa"/>
          </w:tcPr>
          <w:p w:rsidR="00790CCF" w:rsidRPr="000902BC" w:rsidRDefault="00790CCF" w:rsidP="00303516">
            <w:pPr>
              <w:pStyle w:val="Default"/>
              <w:rPr>
                <w:rFonts w:ascii="Times New Roman" w:hAnsi="Times New Roman" w:cs="Times New Roman"/>
              </w:rPr>
            </w:pPr>
          </w:p>
        </w:tc>
        <w:tc>
          <w:tcPr>
            <w:tcW w:w="1061"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WEL</w:t>
            </w:r>
          </w:p>
        </w:tc>
        <w:tc>
          <w:tcPr>
            <w:tcW w:w="746"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.5</w:t>
            </w:r>
          </w:p>
        </w:tc>
        <w:tc>
          <w:tcPr>
            <w:tcW w:w="831"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790CCF" w:rsidP="00303516">
            <w:pPr>
              <w:pStyle w:val="Default"/>
              <w:rPr>
                <w:rFonts w:ascii="Times New Roman" w:hAnsi="Times New Roman" w:cs="Times New Roman"/>
              </w:rPr>
            </w:pPr>
          </w:p>
        </w:tc>
        <w:tc>
          <w:tcPr>
            <w:tcW w:w="1054"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EH40/2005</w:t>
            </w:r>
          </w:p>
        </w:tc>
      </w:tr>
      <w:tr w:rsidR="0072129A" w:rsidTr="0072129A">
        <w:tc>
          <w:tcPr>
            <w:tcW w:w="846" w:type="dxa"/>
          </w:tcPr>
          <w:p w:rsidR="00790CCF" w:rsidRPr="000902BC" w:rsidRDefault="00790CCF" w:rsidP="00303516">
            <w:pPr>
              <w:pStyle w:val="Default"/>
              <w:rPr>
                <w:rFonts w:ascii="Times New Roman" w:hAnsi="Times New Roman" w:cs="Times New Roman"/>
              </w:rPr>
            </w:pPr>
            <w:r w:rsidRPr="000902BC">
              <w:rPr>
                <w:rFonts w:ascii="Times New Roman" w:hAnsi="Times New Roman" w:cs="Times New Roman"/>
              </w:rPr>
              <w:t>GB</w:t>
            </w:r>
          </w:p>
        </w:tc>
        <w:tc>
          <w:tcPr>
            <w:tcW w:w="1054"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Nickel</w:t>
            </w:r>
          </w:p>
        </w:tc>
        <w:tc>
          <w:tcPr>
            <w:tcW w:w="766"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7440-02-0</w:t>
            </w:r>
          </w:p>
        </w:tc>
        <w:tc>
          <w:tcPr>
            <w:tcW w:w="858" w:type="dxa"/>
          </w:tcPr>
          <w:p w:rsidR="00790CCF" w:rsidRPr="000902BC" w:rsidRDefault="00790CCF" w:rsidP="00303516">
            <w:pPr>
              <w:pStyle w:val="Default"/>
              <w:rPr>
                <w:rFonts w:ascii="Times New Roman" w:hAnsi="Times New Roman" w:cs="Times New Roman"/>
              </w:rPr>
            </w:pPr>
          </w:p>
        </w:tc>
        <w:tc>
          <w:tcPr>
            <w:tcW w:w="1061"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WEL</w:t>
            </w:r>
          </w:p>
        </w:tc>
        <w:tc>
          <w:tcPr>
            <w:tcW w:w="746"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.1</w:t>
            </w:r>
          </w:p>
        </w:tc>
        <w:tc>
          <w:tcPr>
            <w:tcW w:w="831"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790CCF" w:rsidP="00303516">
            <w:pPr>
              <w:pStyle w:val="Default"/>
              <w:rPr>
                <w:rFonts w:ascii="Times New Roman" w:hAnsi="Times New Roman" w:cs="Times New Roman"/>
              </w:rPr>
            </w:pPr>
          </w:p>
        </w:tc>
        <w:tc>
          <w:tcPr>
            <w:tcW w:w="1054"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EH40/2005</w:t>
            </w:r>
          </w:p>
        </w:tc>
      </w:tr>
      <w:tr w:rsidR="0072129A" w:rsidTr="0072129A">
        <w:trPr>
          <w:trHeight w:val="647"/>
        </w:trPr>
        <w:tc>
          <w:tcPr>
            <w:tcW w:w="846" w:type="dxa"/>
          </w:tcPr>
          <w:p w:rsidR="00790CCF" w:rsidRPr="000902BC" w:rsidRDefault="00790CCF" w:rsidP="00303516">
            <w:pPr>
              <w:pStyle w:val="Default"/>
              <w:rPr>
                <w:rFonts w:ascii="Times New Roman" w:hAnsi="Times New Roman" w:cs="Times New Roman"/>
              </w:rPr>
            </w:pPr>
            <w:r w:rsidRPr="000902BC">
              <w:rPr>
                <w:rFonts w:ascii="Times New Roman" w:hAnsi="Times New Roman" w:cs="Times New Roman"/>
              </w:rPr>
              <w:t>GB</w:t>
            </w:r>
          </w:p>
        </w:tc>
        <w:tc>
          <w:tcPr>
            <w:tcW w:w="1054"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Silicon</w:t>
            </w:r>
          </w:p>
        </w:tc>
        <w:tc>
          <w:tcPr>
            <w:tcW w:w="766"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7440-21-3</w:t>
            </w:r>
          </w:p>
        </w:tc>
        <w:tc>
          <w:tcPr>
            <w:tcW w:w="858" w:type="dxa"/>
          </w:tcPr>
          <w:p w:rsidR="00790CCF" w:rsidRPr="000902BC" w:rsidRDefault="0072129A" w:rsidP="00303516">
            <w:pPr>
              <w:pStyle w:val="Default"/>
              <w:rPr>
                <w:rFonts w:ascii="Times New Roman" w:hAnsi="Times New Roman" w:cs="Times New Roman"/>
              </w:rPr>
            </w:pPr>
            <w:proofErr w:type="spellStart"/>
            <w:r w:rsidRPr="000902BC">
              <w:rPr>
                <w:rFonts w:ascii="Times New Roman" w:hAnsi="Times New Roman" w:cs="Times New Roman"/>
              </w:rPr>
              <w:t>i</w:t>
            </w:r>
            <w:proofErr w:type="spellEnd"/>
          </w:p>
        </w:tc>
        <w:tc>
          <w:tcPr>
            <w:tcW w:w="1061"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WEL</w:t>
            </w:r>
          </w:p>
        </w:tc>
        <w:tc>
          <w:tcPr>
            <w:tcW w:w="746"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10</w:t>
            </w:r>
          </w:p>
        </w:tc>
        <w:tc>
          <w:tcPr>
            <w:tcW w:w="831"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790CCF" w:rsidP="00303516">
            <w:pPr>
              <w:pStyle w:val="Default"/>
              <w:rPr>
                <w:rFonts w:ascii="Times New Roman" w:hAnsi="Times New Roman" w:cs="Times New Roman"/>
              </w:rPr>
            </w:pPr>
          </w:p>
        </w:tc>
        <w:tc>
          <w:tcPr>
            <w:tcW w:w="1054"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EH40/2005</w:t>
            </w:r>
          </w:p>
        </w:tc>
      </w:tr>
      <w:tr w:rsidR="0072129A" w:rsidTr="0072129A">
        <w:tc>
          <w:tcPr>
            <w:tcW w:w="846" w:type="dxa"/>
          </w:tcPr>
          <w:p w:rsidR="00790CCF" w:rsidRPr="000902BC" w:rsidRDefault="00790CCF" w:rsidP="00303516">
            <w:pPr>
              <w:pStyle w:val="Default"/>
              <w:rPr>
                <w:rFonts w:ascii="Times New Roman" w:hAnsi="Times New Roman" w:cs="Times New Roman"/>
              </w:rPr>
            </w:pPr>
            <w:r w:rsidRPr="000902BC">
              <w:rPr>
                <w:rFonts w:ascii="Times New Roman" w:hAnsi="Times New Roman" w:cs="Times New Roman"/>
              </w:rPr>
              <w:t>GB</w:t>
            </w:r>
          </w:p>
        </w:tc>
        <w:tc>
          <w:tcPr>
            <w:tcW w:w="1054"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Silicon</w:t>
            </w:r>
          </w:p>
        </w:tc>
        <w:tc>
          <w:tcPr>
            <w:tcW w:w="766"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7440-21-3</w:t>
            </w:r>
          </w:p>
        </w:tc>
        <w:tc>
          <w:tcPr>
            <w:tcW w:w="858"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r</w:t>
            </w:r>
          </w:p>
        </w:tc>
        <w:tc>
          <w:tcPr>
            <w:tcW w:w="1061"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WEL</w:t>
            </w:r>
          </w:p>
        </w:tc>
        <w:tc>
          <w:tcPr>
            <w:tcW w:w="746"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4</w:t>
            </w:r>
          </w:p>
        </w:tc>
        <w:tc>
          <w:tcPr>
            <w:tcW w:w="831"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790CCF" w:rsidP="00303516">
            <w:pPr>
              <w:pStyle w:val="Default"/>
              <w:rPr>
                <w:rFonts w:ascii="Times New Roman" w:hAnsi="Times New Roman" w:cs="Times New Roman"/>
              </w:rPr>
            </w:pPr>
          </w:p>
        </w:tc>
        <w:tc>
          <w:tcPr>
            <w:tcW w:w="1054"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EH40/2005</w:t>
            </w:r>
          </w:p>
        </w:tc>
      </w:tr>
      <w:tr w:rsidR="0072129A" w:rsidTr="0072129A">
        <w:tc>
          <w:tcPr>
            <w:tcW w:w="846" w:type="dxa"/>
          </w:tcPr>
          <w:p w:rsidR="00790CCF" w:rsidRPr="000902BC" w:rsidRDefault="00790CCF" w:rsidP="00303516">
            <w:pPr>
              <w:pStyle w:val="Default"/>
              <w:rPr>
                <w:rFonts w:ascii="Times New Roman" w:hAnsi="Times New Roman" w:cs="Times New Roman"/>
              </w:rPr>
            </w:pPr>
            <w:r w:rsidRPr="000902BC">
              <w:rPr>
                <w:rFonts w:ascii="Times New Roman" w:hAnsi="Times New Roman" w:cs="Times New Roman"/>
              </w:rPr>
              <w:t>GB</w:t>
            </w:r>
          </w:p>
        </w:tc>
        <w:tc>
          <w:tcPr>
            <w:tcW w:w="1054" w:type="dxa"/>
          </w:tcPr>
          <w:p w:rsidR="00790CCF" w:rsidRPr="000902BC" w:rsidRDefault="0072129A" w:rsidP="00303516">
            <w:pPr>
              <w:pStyle w:val="Default"/>
              <w:rPr>
                <w:rFonts w:ascii="Times New Roman" w:hAnsi="Times New Roman" w:cs="Times New Roman"/>
              </w:rPr>
            </w:pPr>
            <w:proofErr w:type="spellStart"/>
            <w:r w:rsidRPr="000902BC">
              <w:rPr>
                <w:rFonts w:ascii="Times New Roman" w:hAnsi="Times New Roman" w:cs="Times New Roman"/>
              </w:rPr>
              <w:t>Chrom-ium</w:t>
            </w:r>
            <w:proofErr w:type="spellEnd"/>
          </w:p>
        </w:tc>
        <w:tc>
          <w:tcPr>
            <w:tcW w:w="766"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7440-47-3</w:t>
            </w:r>
          </w:p>
        </w:tc>
        <w:tc>
          <w:tcPr>
            <w:tcW w:w="858" w:type="dxa"/>
          </w:tcPr>
          <w:p w:rsidR="00790CCF" w:rsidRPr="000902BC" w:rsidRDefault="00790CCF" w:rsidP="00303516">
            <w:pPr>
              <w:pStyle w:val="Default"/>
              <w:rPr>
                <w:rFonts w:ascii="Times New Roman" w:hAnsi="Times New Roman" w:cs="Times New Roman"/>
              </w:rPr>
            </w:pPr>
          </w:p>
        </w:tc>
        <w:tc>
          <w:tcPr>
            <w:tcW w:w="1061"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WEL</w:t>
            </w:r>
          </w:p>
        </w:tc>
        <w:tc>
          <w:tcPr>
            <w:tcW w:w="746"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.5</w:t>
            </w:r>
          </w:p>
        </w:tc>
        <w:tc>
          <w:tcPr>
            <w:tcW w:w="831"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790CCF" w:rsidP="00303516">
            <w:pPr>
              <w:pStyle w:val="Default"/>
              <w:rPr>
                <w:rFonts w:ascii="Times New Roman" w:hAnsi="Times New Roman" w:cs="Times New Roman"/>
              </w:rPr>
            </w:pPr>
          </w:p>
        </w:tc>
        <w:tc>
          <w:tcPr>
            <w:tcW w:w="1054"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EH40/2005</w:t>
            </w:r>
          </w:p>
        </w:tc>
      </w:tr>
      <w:tr w:rsidR="0072129A" w:rsidTr="0072129A">
        <w:tc>
          <w:tcPr>
            <w:tcW w:w="846" w:type="dxa"/>
          </w:tcPr>
          <w:p w:rsidR="00790CCF" w:rsidRPr="000902BC" w:rsidRDefault="00790CCF" w:rsidP="00303516">
            <w:pPr>
              <w:pStyle w:val="Default"/>
              <w:rPr>
                <w:rFonts w:ascii="Times New Roman" w:hAnsi="Times New Roman" w:cs="Times New Roman"/>
              </w:rPr>
            </w:pPr>
            <w:r w:rsidRPr="000902BC">
              <w:rPr>
                <w:rFonts w:ascii="Times New Roman" w:hAnsi="Times New Roman" w:cs="Times New Roman"/>
              </w:rPr>
              <w:t>GB</w:t>
            </w:r>
          </w:p>
        </w:tc>
        <w:tc>
          <w:tcPr>
            <w:tcW w:w="1054"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Cobalt</w:t>
            </w:r>
          </w:p>
        </w:tc>
        <w:tc>
          <w:tcPr>
            <w:tcW w:w="766"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7440-48-4</w:t>
            </w:r>
          </w:p>
        </w:tc>
        <w:tc>
          <w:tcPr>
            <w:tcW w:w="858" w:type="dxa"/>
          </w:tcPr>
          <w:p w:rsidR="00790CCF" w:rsidRPr="000902BC" w:rsidRDefault="00790CCF" w:rsidP="00303516">
            <w:pPr>
              <w:pStyle w:val="Default"/>
              <w:rPr>
                <w:rFonts w:ascii="Times New Roman" w:hAnsi="Times New Roman" w:cs="Times New Roman"/>
              </w:rPr>
            </w:pPr>
          </w:p>
        </w:tc>
        <w:tc>
          <w:tcPr>
            <w:tcW w:w="1061" w:type="dxa"/>
          </w:tcPr>
          <w:p w:rsidR="00790CCF" w:rsidRPr="000902BC" w:rsidRDefault="0072129A" w:rsidP="00303516">
            <w:pPr>
              <w:pStyle w:val="Default"/>
              <w:rPr>
                <w:rFonts w:ascii="Times New Roman" w:hAnsi="Times New Roman" w:cs="Times New Roman"/>
              </w:rPr>
            </w:pPr>
            <w:r w:rsidRPr="000902BC">
              <w:rPr>
                <w:rFonts w:ascii="Times New Roman" w:hAnsi="Times New Roman" w:cs="Times New Roman"/>
              </w:rPr>
              <w:t>WEL</w:t>
            </w:r>
          </w:p>
        </w:tc>
        <w:tc>
          <w:tcPr>
            <w:tcW w:w="746"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.1</w:t>
            </w:r>
          </w:p>
        </w:tc>
        <w:tc>
          <w:tcPr>
            <w:tcW w:w="831" w:type="dxa"/>
          </w:tcPr>
          <w:p w:rsidR="00790CCF" w:rsidRPr="000902BC" w:rsidRDefault="00790CCF" w:rsidP="00303516">
            <w:pPr>
              <w:pStyle w:val="Default"/>
              <w:rPr>
                <w:rFonts w:ascii="Times New Roman" w:hAnsi="Times New Roman" w:cs="Times New Roman"/>
              </w:rPr>
            </w:pPr>
          </w:p>
        </w:tc>
        <w:tc>
          <w:tcPr>
            <w:tcW w:w="1067" w:type="dxa"/>
          </w:tcPr>
          <w:p w:rsidR="00790CCF" w:rsidRPr="000902BC" w:rsidRDefault="00790CCF" w:rsidP="00303516">
            <w:pPr>
              <w:pStyle w:val="Default"/>
              <w:rPr>
                <w:rFonts w:ascii="Times New Roman" w:hAnsi="Times New Roman" w:cs="Times New Roman"/>
              </w:rPr>
            </w:pPr>
          </w:p>
        </w:tc>
        <w:tc>
          <w:tcPr>
            <w:tcW w:w="1054" w:type="dxa"/>
          </w:tcPr>
          <w:p w:rsidR="00790CCF" w:rsidRPr="000902BC" w:rsidRDefault="0066355C" w:rsidP="00303516">
            <w:pPr>
              <w:pStyle w:val="Default"/>
              <w:rPr>
                <w:rFonts w:ascii="Times New Roman" w:hAnsi="Times New Roman" w:cs="Times New Roman"/>
              </w:rPr>
            </w:pPr>
            <w:r w:rsidRPr="000902BC">
              <w:rPr>
                <w:rFonts w:ascii="Times New Roman" w:hAnsi="Times New Roman" w:cs="Times New Roman"/>
              </w:rPr>
              <w:t>EH40/2005</w:t>
            </w:r>
          </w:p>
        </w:tc>
      </w:tr>
    </w:tbl>
    <w:p w:rsidR="00790CCF" w:rsidRPr="0066355C" w:rsidRDefault="0066355C" w:rsidP="00303516">
      <w:pPr>
        <w:pStyle w:val="Default"/>
        <w:rPr>
          <w:rFonts w:ascii="Times New Roman" w:hAnsi="Times New Roman" w:cs="Times New Roman"/>
          <w:b/>
        </w:rPr>
      </w:pPr>
      <w:r w:rsidRPr="0066355C">
        <w:rPr>
          <w:rFonts w:ascii="Times New Roman" w:hAnsi="Times New Roman" w:cs="Times New Roman"/>
          <w:b/>
        </w:rPr>
        <w:t>Notation:</w:t>
      </w:r>
    </w:p>
    <w:p w:rsidR="0066355C" w:rsidRPr="0066355C" w:rsidRDefault="0066355C" w:rsidP="0066355C">
      <w:pPr>
        <w:autoSpaceDE w:val="0"/>
        <w:autoSpaceDN w:val="0"/>
        <w:adjustRightInd w:val="0"/>
        <w:rPr>
          <w:rFonts w:eastAsia="NotoSans"/>
          <w:sz w:val="24"/>
          <w:szCs w:val="24"/>
        </w:rPr>
      </w:pPr>
      <w:proofErr w:type="spellStart"/>
      <w:proofErr w:type="gramStart"/>
      <w:r w:rsidRPr="0066355C">
        <w:rPr>
          <w:rFonts w:eastAsia="NotoSans"/>
          <w:sz w:val="24"/>
          <w:szCs w:val="24"/>
        </w:rPr>
        <w:t>i</w:t>
      </w:r>
      <w:proofErr w:type="spellEnd"/>
      <w:proofErr w:type="gramEnd"/>
      <w:r w:rsidRPr="0066355C">
        <w:rPr>
          <w:rFonts w:eastAsia="NotoSans"/>
          <w:sz w:val="24"/>
          <w:szCs w:val="24"/>
        </w:rPr>
        <w:t xml:space="preserve"> inhalable fraction</w:t>
      </w:r>
    </w:p>
    <w:p w:rsidR="0066355C" w:rsidRPr="0066355C" w:rsidRDefault="0066355C" w:rsidP="0066355C">
      <w:pPr>
        <w:autoSpaceDE w:val="0"/>
        <w:autoSpaceDN w:val="0"/>
        <w:adjustRightInd w:val="0"/>
        <w:rPr>
          <w:rFonts w:eastAsia="NotoSans"/>
          <w:sz w:val="24"/>
          <w:szCs w:val="24"/>
        </w:rPr>
      </w:pPr>
      <w:proofErr w:type="gramStart"/>
      <w:r w:rsidRPr="0066355C">
        <w:rPr>
          <w:rFonts w:eastAsia="NotoSans"/>
          <w:sz w:val="24"/>
          <w:szCs w:val="24"/>
        </w:rPr>
        <w:t>r</w:t>
      </w:r>
      <w:proofErr w:type="gramEnd"/>
      <w:r w:rsidRPr="0066355C">
        <w:rPr>
          <w:rFonts w:eastAsia="NotoSans"/>
          <w:sz w:val="24"/>
          <w:szCs w:val="24"/>
        </w:rPr>
        <w:t xml:space="preserve"> respirable fraction</w:t>
      </w:r>
    </w:p>
    <w:p w:rsidR="0066355C" w:rsidRPr="0066355C" w:rsidRDefault="0066355C" w:rsidP="0066355C">
      <w:pPr>
        <w:autoSpaceDE w:val="0"/>
        <w:autoSpaceDN w:val="0"/>
        <w:adjustRightInd w:val="0"/>
        <w:rPr>
          <w:rFonts w:eastAsia="NotoSans"/>
          <w:sz w:val="24"/>
          <w:szCs w:val="24"/>
        </w:rPr>
      </w:pPr>
      <w:r w:rsidRPr="0066355C">
        <w:rPr>
          <w:rFonts w:eastAsia="NotoSans"/>
          <w:sz w:val="24"/>
          <w:szCs w:val="24"/>
        </w:rPr>
        <w:t>STEL short-term exposure limit: a limit value above which exposure should not occur and which is related to a 15-minute period unless otherwise specified</w:t>
      </w:r>
    </w:p>
    <w:p w:rsidR="00790CCF" w:rsidRPr="0066355C" w:rsidRDefault="0066355C" w:rsidP="0066355C">
      <w:pPr>
        <w:autoSpaceDE w:val="0"/>
        <w:autoSpaceDN w:val="0"/>
        <w:adjustRightInd w:val="0"/>
        <w:rPr>
          <w:b/>
          <w:sz w:val="24"/>
          <w:szCs w:val="24"/>
        </w:rPr>
      </w:pPr>
      <w:r w:rsidRPr="0066355C">
        <w:rPr>
          <w:rFonts w:eastAsia="NotoSans"/>
          <w:sz w:val="24"/>
          <w:szCs w:val="24"/>
        </w:rPr>
        <w:t>TWA time-weighted average (long-term exposure limit): measured or calculated in relation to a reference period of 8</w:t>
      </w:r>
      <w:r>
        <w:rPr>
          <w:rFonts w:eastAsia="NotoSans"/>
          <w:sz w:val="24"/>
          <w:szCs w:val="24"/>
        </w:rPr>
        <w:t xml:space="preserve"> </w:t>
      </w:r>
      <w:proofErr w:type="spellStart"/>
      <w:r w:rsidRPr="0066355C">
        <w:rPr>
          <w:rFonts w:eastAsia="NotoSans"/>
          <w:sz w:val="24"/>
          <w:szCs w:val="24"/>
        </w:rPr>
        <w:t>hours time</w:t>
      </w:r>
      <w:proofErr w:type="spellEnd"/>
      <w:r w:rsidRPr="0066355C">
        <w:rPr>
          <w:rFonts w:eastAsia="NotoSans"/>
          <w:sz w:val="24"/>
          <w:szCs w:val="24"/>
        </w:rPr>
        <w:t>-weighted average</w:t>
      </w:r>
    </w:p>
    <w:p w:rsidR="00790CCF" w:rsidRPr="0066355C" w:rsidRDefault="00790CCF" w:rsidP="00303516">
      <w:pPr>
        <w:pStyle w:val="Default"/>
        <w:rPr>
          <w:rFonts w:ascii="Times New Roman" w:hAnsi="Times New Roman" w:cs="Times New Roman"/>
          <w:b/>
        </w:rPr>
      </w:pPr>
    </w:p>
    <w:p w:rsidR="00790CCF" w:rsidRDefault="00790CCF" w:rsidP="00303516">
      <w:pPr>
        <w:pStyle w:val="Default"/>
        <w:rPr>
          <w:rFonts w:ascii="Times New Roman" w:hAnsi="Times New Roman" w:cs="Times New Roman"/>
          <w:b/>
        </w:rPr>
      </w:pPr>
    </w:p>
    <w:p w:rsidR="00790CCF" w:rsidRDefault="00790CCF" w:rsidP="00303516">
      <w:pPr>
        <w:pStyle w:val="Default"/>
        <w:rPr>
          <w:rFonts w:ascii="Times New Roman" w:hAnsi="Times New Roman" w:cs="Times New Roman"/>
          <w:b/>
        </w:rPr>
      </w:pPr>
    </w:p>
    <w:p w:rsidR="00790CCF" w:rsidRDefault="00790CCF" w:rsidP="00303516">
      <w:pPr>
        <w:pStyle w:val="Default"/>
        <w:rPr>
          <w:rFonts w:ascii="Times New Roman" w:hAnsi="Times New Roman" w:cs="Times New Roman"/>
          <w:b/>
        </w:rPr>
      </w:pPr>
    </w:p>
    <w:p w:rsidR="00790CCF" w:rsidRDefault="00790CCF" w:rsidP="00303516">
      <w:pPr>
        <w:pStyle w:val="Default"/>
        <w:rPr>
          <w:rFonts w:ascii="Times New Roman" w:hAnsi="Times New Roman" w:cs="Times New Roman"/>
          <w:b/>
        </w:rPr>
      </w:pPr>
    </w:p>
    <w:p w:rsidR="00790CCF" w:rsidRDefault="00790CCF" w:rsidP="00303516">
      <w:pPr>
        <w:pStyle w:val="Default"/>
        <w:rPr>
          <w:rFonts w:ascii="Times New Roman" w:hAnsi="Times New Roman" w:cs="Times New Roman"/>
          <w:b/>
        </w:rPr>
      </w:pPr>
    </w:p>
    <w:p w:rsidR="00A96540" w:rsidRPr="002B29B9" w:rsidRDefault="0066355C" w:rsidP="00303516">
      <w:pPr>
        <w:pStyle w:val="Default"/>
        <w:rPr>
          <w:rFonts w:asciiTheme="minorHAnsi" w:hAnsiTheme="minorHAnsi"/>
          <w:sz w:val="16"/>
          <w:szCs w:val="16"/>
        </w:rPr>
      </w:pPr>
      <w:r>
        <w:rPr>
          <w:rFonts w:ascii="NotoSans-Bold" w:hAnsi="NotoSans-Bold" w:cs="NotoSans-Bold"/>
          <w:b/>
          <w:bCs/>
          <w:sz w:val="19"/>
          <w:szCs w:val="19"/>
        </w:rPr>
        <w:t>Relevant DNELs of components of the mixture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C93E19" w:rsidTr="0066355C">
        <w:tc>
          <w:tcPr>
            <w:tcW w:w="1335" w:type="dxa"/>
          </w:tcPr>
          <w:p w:rsidR="0066355C" w:rsidRPr="000902BC" w:rsidRDefault="0066355C" w:rsidP="00303516">
            <w:pPr>
              <w:pStyle w:val="Default"/>
              <w:rPr>
                <w:rFonts w:ascii="Times New Roman" w:hAnsi="Times New Roman" w:cs="Times New Roman"/>
              </w:rPr>
            </w:pPr>
            <w:r w:rsidRPr="000902BC">
              <w:rPr>
                <w:rFonts w:ascii="Times New Roman" w:hAnsi="Times New Roman" w:cs="Times New Roman"/>
              </w:rPr>
              <w:t>Name of substance</w:t>
            </w:r>
          </w:p>
        </w:tc>
        <w:tc>
          <w:tcPr>
            <w:tcW w:w="1335" w:type="dxa"/>
          </w:tcPr>
          <w:p w:rsidR="0066355C" w:rsidRPr="000902BC" w:rsidRDefault="0066355C" w:rsidP="00303516">
            <w:pPr>
              <w:pStyle w:val="Default"/>
              <w:rPr>
                <w:rFonts w:ascii="Times New Roman" w:hAnsi="Times New Roman" w:cs="Times New Roman"/>
              </w:rPr>
            </w:pPr>
            <w:r w:rsidRPr="000902BC">
              <w:rPr>
                <w:rFonts w:ascii="Times New Roman" w:hAnsi="Times New Roman" w:cs="Times New Roman"/>
              </w:rPr>
              <w:t>CAS #</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End point</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Threshold</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Protection, exposure route</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Used in</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Exposure time</w:t>
            </w:r>
          </w:p>
        </w:tc>
      </w:tr>
      <w:tr w:rsidR="00C93E19" w:rsidTr="0066355C">
        <w:tc>
          <w:tcPr>
            <w:tcW w:w="1335" w:type="dxa"/>
          </w:tcPr>
          <w:p w:rsidR="0066355C" w:rsidRPr="000902BC" w:rsidRDefault="0066355C" w:rsidP="00303516">
            <w:pPr>
              <w:pStyle w:val="Default"/>
              <w:rPr>
                <w:rFonts w:ascii="Times New Roman" w:hAnsi="Times New Roman" w:cs="Times New Roman"/>
              </w:rPr>
            </w:pPr>
            <w:r w:rsidRPr="000902BC">
              <w:rPr>
                <w:rFonts w:ascii="Times New Roman" w:hAnsi="Times New Roman" w:cs="Times New Roman"/>
              </w:rPr>
              <w:t>Chromium</w:t>
            </w:r>
          </w:p>
        </w:tc>
        <w:tc>
          <w:tcPr>
            <w:tcW w:w="1335"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7440-47-3</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DNEL</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.5 mg/m3</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 xml:space="preserve">Human, </w:t>
            </w:r>
            <w:proofErr w:type="spellStart"/>
            <w:r w:rsidRPr="000902BC">
              <w:rPr>
                <w:rFonts w:ascii="Times New Roman" w:hAnsi="Times New Roman" w:cs="Times New Roman"/>
              </w:rPr>
              <w:t>inhalatory</w:t>
            </w:r>
            <w:proofErr w:type="spellEnd"/>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Worker (industry)</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Chronic-local effects</w:t>
            </w:r>
          </w:p>
        </w:tc>
      </w:tr>
      <w:tr w:rsidR="00C93E19" w:rsidTr="0066355C">
        <w:tc>
          <w:tcPr>
            <w:tcW w:w="1335" w:type="dxa"/>
          </w:tcPr>
          <w:p w:rsidR="0066355C" w:rsidRPr="000902BC" w:rsidRDefault="0066355C" w:rsidP="00303516">
            <w:pPr>
              <w:pStyle w:val="Default"/>
              <w:rPr>
                <w:rFonts w:ascii="Times New Roman" w:hAnsi="Times New Roman" w:cs="Times New Roman"/>
              </w:rPr>
            </w:pPr>
            <w:proofErr w:type="spellStart"/>
            <w:r w:rsidRPr="000902BC">
              <w:rPr>
                <w:rFonts w:ascii="Times New Roman" w:hAnsi="Times New Roman" w:cs="Times New Roman"/>
              </w:rPr>
              <w:t>Aluminium</w:t>
            </w:r>
            <w:proofErr w:type="spellEnd"/>
          </w:p>
        </w:tc>
        <w:tc>
          <w:tcPr>
            <w:tcW w:w="1335"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7429-90-5</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DNEL</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3.72 mg/m3</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 xml:space="preserve">Human, </w:t>
            </w:r>
            <w:proofErr w:type="spellStart"/>
            <w:r w:rsidRPr="000902BC">
              <w:rPr>
                <w:rFonts w:ascii="Times New Roman" w:hAnsi="Times New Roman" w:cs="Times New Roman"/>
              </w:rPr>
              <w:t>inhalatory</w:t>
            </w:r>
            <w:proofErr w:type="spellEnd"/>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Worker (industry)</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Chronic-local effects</w:t>
            </w:r>
          </w:p>
        </w:tc>
      </w:tr>
      <w:tr w:rsidR="00C93E19" w:rsidTr="0066355C">
        <w:tc>
          <w:tcPr>
            <w:tcW w:w="1335" w:type="dxa"/>
          </w:tcPr>
          <w:p w:rsidR="0066355C" w:rsidRPr="000902BC" w:rsidRDefault="0066355C" w:rsidP="00303516">
            <w:pPr>
              <w:pStyle w:val="Default"/>
              <w:rPr>
                <w:rFonts w:ascii="Times New Roman" w:hAnsi="Times New Roman" w:cs="Times New Roman"/>
              </w:rPr>
            </w:pPr>
            <w:proofErr w:type="spellStart"/>
            <w:r w:rsidRPr="000902BC">
              <w:rPr>
                <w:rFonts w:ascii="Times New Roman" w:hAnsi="Times New Roman" w:cs="Times New Roman"/>
              </w:rPr>
              <w:t>Aluminium</w:t>
            </w:r>
            <w:proofErr w:type="spellEnd"/>
          </w:p>
        </w:tc>
        <w:tc>
          <w:tcPr>
            <w:tcW w:w="1335"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7429-90-5</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DNEL</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3.72 mg/m3</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 xml:space="preserve">Human, </w:t>
            </w:r>
            <w:proofErr w:type="spellStart"/>
            <w:r w:rsidRPr="000902BC">
              <w:rPr>
                <w:rFonts w:ascii="Times New Roman" w:hAnsi="Times New Roman" w:cs="Times New Roman"/>
              </w:rPr>
              <w:t>inhalatory</w:t>
            </w:r>
            <w:proofErr w:type="spellEnd"/>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Worker (industry)</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Chronic, systemic effects</w:t>
            </w:r>
          </w:p>
        </w:tc>
      </w:tr>
      <w:tr w:rsidR="00C93E19" w:rsidTr="0066355C">
        <w:tc>
          <w:tcPr>
            <w:tcW w:w="1335" w:type="dxa"/>
          </w:tcPr>
          <w:p w:rsidR="0066355C" w:rsidRPr="000902BC" w:rsidRDefault="0066355C" w:rsidP="00303516">
            <w:pPr>
              <w:pStyle w:val="Default"/>
              <w:rPr>
                <w:rFonts w:ascii="Times New Roman" w:hAnsi="Times New Roman" w:cs="Times New Roman"/>
              </w:rPr>
            </w:pPr>
            <w:r w:rsidRPr="000902BC">
              <w:rPr>
                <w:rFonts w:ascii="Times New Roman" w:hAnsi="Times New Roman" w:cs="Times New Roman"/>
              </w:rPr>
              <w:t>Cobalt</w:t>
            </w:r>
          </w:p>
        </w:tc>
        <w:tc>
          <w:tcPr>
            <w:tcW w:w="1335"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7440-48-4</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DNEL</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40 micro-g/m3</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 xml:space="preserve">Human, </w:t>
            </w:r>
            <w:proofErr w:type="spellStart"/>
            <w:r w:rsidRPr="000902BC">
              <w:rPr>
                <w:rFonts w:ascii="Times New Roman" w:hAnsi="Times New Roman" w:cs="Times New Roman"/>
              </w:rPr>
              <w:t>inhalatory</w:t>
            </w:r>
            <w:proofErr w:type="spellEnd"/>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Worker (industry)</w:t>
            </w:r>
          </w:p>
        </w:tc>
        <w:tc>
          <w:tcPr>
            <w:tcW w:w="1336" w:type="dxa"/>
          </w:tcPr>
          <w:p w:rsidR="0066355C" w:rsidRPr="000902BC" w:rsidRDefault="00C93E19" w:rsidP="00303516">
            <w:pPr>
              <w:pStyle w:val="Default"/>
              <w:rPr>
                <w:rFonts w:ascii="Times New Roman" w:hAnsi="Times New Roman" w:cs="Times New Roman"/>
              </w:rPr>
            </w:pPr>
            <w:r w:rsidRPr="000902BC">
              <w:rPr>
                <w:rFonts w:ascii="Times New Roman" w:hAnsi="Times New Roman" w:cs="Times New Roman"/>
              </w:rPr>
              <w:t>Chronic, local effects</w:t>
            </w:r>
          </w:p>
        </w:tc>
      </w:tr>
    </w:tbl>
    <w:p w:rsidR="00DB5B00" w:rsidRDefault="00DB5B00" w:rsidP="00303516">
      <w:pPr>
        <w:pStyle w:val="Default"/>
        <w:rPr>
          <w:rFonts w:ascii="Times New Roman" w:hAnsi="Times New Roman" w:cs="Times New Roman"/>
          <w:b/>
        </w:rPr>
      </w:pPr>
    </w:p>
    <w:p w:rsidR="00712945" w:rsidRPr="00712945" w:rsidRDefault="00712945" w:rsidP="00303516">
      <w:pPr>
        <w:pStyle w:val="Default"/>
        <w:rPr>
          <w:rFonts w:ascii="Times New Roman" w:hAnsi="Times New Roman" w:cs="Times New Roman"/>
          <w:b/>
        </w:rPr>
      </w:pPr>
      <w:r w:rsidRPr="00712945">
        <w:rPr>
          <w:rFonts w:ascii="Times New Roman" w:hAnsi="Times New Roman" w:cs="Times New Roman"/>
          <w:b/>
          <w:bCs/>
        </w:rPr>
        <w:t>Relevant PNECs of components of the mixture</w:t>
      </w:r>
    </w:p>
    <w:tbl>
      <w:tblPr>
        <w:tblStyle w:val="TableGrid"/>
        <w:tblW w:w="0" w:type="auto"/>
        <w:tblLook w:val="04A0" w:firstRow="1" w:lastRow="0" w:firstColumn="1" w:lastColumn="0" w:noHBand="0" w:noVBand="1"/>
      </w:tblPr>
      <w:tblGrid>
        <w:gridCol w:w="1309"/>
        <w:gridCol w:w="1153"/>
        <w:gridCol w:w="1185"/>
        <w:gridCol w:w="1315"/>
        <w:gridCol w:w="1336"/>
        <w:gridCol w:w="1797"/>
        <w:gridCol w:w="1255"/>
      </w:tblGrid>
      <w:tr w:rsidR="00712945" w:rsidTr="004C273E">
        <w:tc>
          <w:tcPr>
            <w:tcW w:w="1309"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Name of Substance</w:t>
            </w:r>
          </w:p>
        </w:tc>
        <w:tc>
          <w:tcPr>
            <w:tcW w:w="1153"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CAS #</w:t>
            </w:r>
          </w:p>
        </w:tc>
        <w:tc>
          <w:tcPr>
            <w:tcW w:w="1185"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End Point</w:t>
            </w:r>
          </w:p>
        </w:tc>
        <w:tc>
          <w:tcPr>
            <w:tcW w:w="1315"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Threshold</w:t>
            </w:r>
          </w:p>
        </w:tc>
        <w:tc>
          <w:tcPr>
            <w:tcW w:w="1336"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Organism</w:t>
            </w:r>
          </w:p>
        </w:tc>
        <w:tc>
          <w:tcPr>
            <w:tcW w:w="1797"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Environmental</w:t>
            </w:r>
          </w:p>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Compartment</w:t>
            </w:r>
          </w:p>
        </w:tc>
        <w:tc>
          <w:tcPr>
            <w:tcW w:w="1255" w:type="dxa"/>
          </w:tcPr>
          <w:p w:rsidR="00712945" w:rsidRDefault="00712945" w:rsidP="00303516">
            <w:pPr>
              <w:pStyle w:val="Default"/>
              <w:rPr>
                <w:rFonts w:ascii="Times New Roman" w:hAnsi="Times New Roman" w:cs="Times New Roman"/>
                <w:b/>
              </w:rPr>
            </w:pPr>
            <w:r>
              <w:rPr>
                <w:rFonts w:ascii="Times New Roman" w:hAnsi="Times New Roman" w:cs="Times New Roman"/>
                <w:b/>
              </w:rPr>
              <w:t>Exposure</w:t>
            </w:r>
          </w:p>
          <w:p w:rsidR="00712945" w:rsidRDefault="00712945" w:rsidP="00303516">
            <w:pPr>
              <w:pStyle w:val="Default"/>
              <w:rPr>
                <w:rFonts w:ascii="Times New Roman" w:hAnsi="Times New Roman" w:cs="Times New Roman"/>
                <w:b/>
              </w:rPr>
            </w:pPr>
            <w:r>
              <w:rPr>
                <w:rFonts w:ascii="Times New Roman" w:hAnsi="Times New Roman" w:cs="Times New Roman"/>
                <w:b/>
              </w:rPr>
              <w:t>Time</w:t>
            </w:r>
          </w:p>
        </w:tc>
      </w:tr>
      <w:tr w:rsidR="00712945" w:rsidTr="004C273E">
        <w:tc>
          <w:tcPr>
            <w:tcW w:w="1309"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Chrome</w:t>
            </w:r>
          </w:p>
        </w:tc>
        <w:tc>
          <w:tcPr>
            <w:tcW w:w="1153"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7440-47-3</w:t>
            </w:r>
          </w:p>
        </w:tc>
        <w:tc>
          <w:tcPr>
            <w:tcW w:w="1185"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PNEC</w:t>
            </w:r>
          </w:p>
        </w:tc>
        <w:tc>
          <w:tcPr>
            <w:tcW w:w="1315"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6.5 micro-gram/l</w:t>
            </w:r>
          </w:p>
        </w:tc>
        <w:tc>
          <w:tcPr>
            <w:tcW w:w="1336"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 xml:space="preserve">Aquatic </w:t>
            </w:r>
          </w:p>
          <w:p w:rsidR="004C273E" w:rsidRPr="000902BC" w:rsidRDefault="004C273E" w:rsidP="00303516">
            <w:pPr>
              <w:pStyle w:val="Default"/>
              <w:rPr>
                <w:rFonts w:ascii="Times New Roman" w:hAnsi="Times New Roman" w:cs="Times New Roman"/>
              </w:rPr>
            </w:pPr>
            <w:r w:rsidRPr="000902BC">
              <w:rPr>
                <w:rFonts w:ascii="Times New Roman" w:hAnsi="Times New Roman" w:cs="Times New Roman"/>
              </w:rPr>
              <w:t>organisms</w:t>
            </w:r>
          </w:p>
        </w:tc>
        <w:tc>
          <w:tcPr>
            <w:tcW w:w="1797"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Freshwater</w:t>
            </w:r>
          </w:p>
        </w:tc>
        <w:tc>
          <w:tcPr>
            <w:tcW w:w="1255" w:type="dxa"/>
          </w:tcPr>
          <w:p w:rsidR="00712945" w:rsidRDefault="004C273E" w:rsidP="00303516">
            <w:pPr>
              <w:pStyle w:val="Default"/>
              <w:rPr>
                <w:rFonts w:ascii="Times New Roman" w:hAnsi="Times New Roman" w:cs="Times New Roman"/>
                <w:b/>
              </w:rPr>
            </w:pPr>
            <w:r>
              <w:rPr>
                <w:rFonts w:ascii="Times New Roman" w:hAnsi="Times New Roman" w:cs="Times New Roman"/>
                <w:b/>
              </w:rPr>
              <w:t>Short term single instance</w:t>
            </w:r>
          </w:p>
        </w:tc>
      </w:tr>
      <w:tr w:rsidR="00712945" w:rsidTr="004C273E">
        <w:tc>
          <w:tcPr>
            <w:tcW w:w="1309"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Chrome</w:t>
            </w:r>
          </w:p>
        </w:tc>
        <w:tc>
          <w:tcPr>
            <w:tcW w:w="1153"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7440-47-3</w:t>
            </w:r>
          </w:p>
        </w:tc>
        <w:tc>
          <w:tcPr>
            <w:tcW w:w="1185"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PNEC</w:t>
            </w:r>
          </w:p>
        </w:tc>
        <w:tc>
          <w:tcPr>
            <w:tcW w:w="1315"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205.7 mg/kg</w:t>
            </w:r>
          </w:p>
        </w:tc>
        <w:tc>
          <w:tcPr>
            <w:tcW w:w="1336" w:type="dxa"/>
          </w:tcPr>
          <w:p w:rsidR="004C273E" w:rsidRPr="000902BC" w:rsidRDefault="004C273E" w:rsidP="004C273E">
            <w:pPr>
              <w:pStyle w:val="Default"/>
              <w:rPr>
                <w:rFonts w:ascii="Times New Roman" w:hAnsi="Times New Roman" w:cs="Times New Roman"/>
              </w:rPr>
            </w:pPr>
            <w:r w:rsidRPr="000902BC">
              <w:rPr>
                <w:rFonts w:ascii="Times New Roman" w:hAnsi="Times New Roman" w:cs="Times New Roman"/>
              </w:rPr>
              <w:t xml:space="preserve">Aquatic </w:t>
            </w:r>
          </w:p>
          <w:p w:rsidR="00712945" w:rsidRPr="000902BC" w:rsidRDefault="004C273E" w:rsidP="004C273E">
            <w:pPr>
              <w:pStyle w:val="Default"/>
              <w:rPr>
                <w:rFonts w:ascii="Times New Roman" w:hAnsi="Times New Roman" w:cs="Times New Roman"/>
              </w:rPr>
            </w:pPr>
            <w:r w:rsidRPr="000902BC">
              <w:rPr>
                <w:rFonts w:ascii="Times New Roman" w:hAnsi="Times New Roman" w:cs="Times New Roman"/>
              </w:rPr>
              <w:t>organisms</w:t>
            </w:r>
          </w:p>
        </w:tc>
        <w:tc>
          <w:tcPr>
            <w:tcW w:w="1797"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Freshwater sediment</w:t>
            </w:r>
          </w:p>
        </w:tc>
        <w:tc>
          <w:tcPr>
            <w:tcW w:w="1255" w:type="dxa"/>
          </w:tcPr>
          <w:p w:rsidR="00712945" w:rsidRDefault="004C273E" w:rsidP="00303516">
            <w:pPr>
              <w:pStyle w:val="Default"/>
              <w:rPr>
                <w:rFonts w:ascii="Times New Roman" w:hAnsi="Times New Roman" w:cs="Times New Roman"/>
                <w:b/>
              </w:rPr>
            </w:pPr>
            <w:r>
              <w:rPr>
                <w:rFonts w:ascii="Times New Roman" w:hAnsi="Times New Roman" w:cs="Times New Roman"/>
                <w:b/>
              </w:rPr>
              <w:t>Short term single instance</w:t>
            </w:r>
          </w:p>
        </w:tc>
      </w:tr>
      <w:tr w:rsidR="00712945" w:rsidTr="004C273E">
        <w:tc>
          <w:tcPr>
            <w:tcW w:w="1309"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Chrome</w:t>
            </w:r>
          </w:p>
        </w:tc>
        <w:tc>
          <w:tcPr>
            <w:tcW w:w="1153"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7440-47-3</w:t>
            </w:r>
          </w:p>
        </w:tc>
        <w:tc>
          <w:tcPr>
            <w:tcW w:w="1185"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PNEC</w:t>
            </w:r>
          </w:p>
        </w:tc>
        <w:tc>
          <w:tcPr>
            <w:tcW w:w="1315"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21.1 mg/kg</w:t>
            </w:r>
          </w:p>
        </w:tc>
        <w:tc>
          <w:tcPr>
            <w:tcW w:w="1336"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Terrestrial organisms</w:t>
            </w:r>
          </w:p>
        </w:tc>
        <w:tc>
          <w:tcPr>
            <w:tcW w:w="1797"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Soil</w:t>
            </w:r>
          </w:p>
        </w:tc>
        <w:tc>
          <w:tcPr>
            <w:tcW w:w="1255" w:type="dxa"/>
          </w:tcPr>
          <w:p w:rsidR="00712945" w:rsidRDefault="004C273E" w:rsidP="00303516">
            <w:pPr>
              <w:pStyle w:val="Default"/>
              <w:rPr>
                <w:rFonts w:ascii="Times New Roman" w:hAnsi="Times New Roman" w:cs="Times New Roman"/>
                <w:b/>
              </w:rPr>
            </w:pPr>
            <w:r>
              <w:rPr>
                <w:rFonts w:ascii="Times New Roman" w:hAnsi="Times New Roman" w:cs="Times New Roman"/>
                <w:b/>
              </w:rPr>
              <w:t>Short term single instance</w:t>
            </w:r>
          </w:p>
        </w:tc>
      </w:tr>
      <w:tr w:rsidR="00712945" w:rsidTr="004C273E">
        <w:tc>
          <w:tcPr>
            <w:tcW w:w="1309"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Cobalt</w:t>
            </w:r>
          </w:p>
        </w:tc>
        <w:tc>
          <w:tcPr>
            <w:tcW w:w="1153"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7440-47-3</w:t>
            </w:r>
          </w:p>
        </w:tc>
        <w:tc>
          <w:tcPr>
            <w:tcW w:w="1185"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PNEC</w:t>
            </w:r>
          </w:p>
        </w:tc>
        <w:tc>
          <w:tcPr>
            <w:tcW w:w="1315"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.6 micro-gram/l</w:t>
            </w:r>
          </w:p>
        </w:tc>
        <w:tc>
          <w:tcPr>
            <w:tcW w:w="1336" w:type="dxa"/>
          </w:tcPr>
          <w:p w:rsidR="004C273E" w:rsidRPr="000902BC" w:rsidRDefault="004C273E" w:rsidP="004C273E">
            <w:pPr>
              <w:pStyle w:val="Default"/>
              <w:rPr>
                <w:rFonts w:ascii="Times New Roman" w:hAnsi="Times New Roman" w:cs="Times New Roman"/>
              </w:rPr>
            </w:pPr>
            <w:r w:rsidRPr="000902BC">
              <w:rPr>
                <w:rFonts w:ascii="Times New Roman" w:hAnsi="Times New Roman" w:cs="Times New Roman"/>
              </w:rPr>
              <w:t xml:space="preserve">Aquatic </w:t>
            </w:r>
          </w:p>
          <w:p w:rsidR="00712945" w:rsidRPr="000902BC" w:rsidRDefault="004C273E" w:rsidP="004C273E">
            <w:pPr>
              <w:pStyle w:val="Default"/>
              <w:rPr>
                <w:rFonts w:ascii="Times New Roman" w:hAnsi="Times New Roman" w:cs="Times New Roman"/>
              </w:rPr>
            </w:pPr>
            <w:r w:rsidRPr="000902BC">
              <w:rPr>
                <w:rFonts w:ascii="Times New Roman" w:hAnsi="Times New Roman" w:cs="Times New Roman"/>
              </w:rPr>
              <w:t>organisms</w:t>
            </w:r>
          </w:p>
        </w:tc>
        <w:tc>
          <w:tcPr>
            <w:tcW w:w="1797"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Freshwater</w:t>
            </w:r>
          </w:p>
        </w:tc>
        <w:tc>
          <w:tcPr>
            <w:tcW w:w="1255" w:type="dxa"/>
          </w:tcPr>
          <w:p w:rsidR="00712945" w:rsidRDefault="004C273E" w:rsidP="00303516">
            <w:pPr>
              <w:pStyle w:val="Default"/>
              <w:rPr>
                <w:rFonts w:ascii="Times New Roman" w:hAnsi="Times New Roman" w:cs="Times New Roman"/>
                <w:b/>
              </w:rPr>
            </w:pPr>
            <w:r>
              <w:rPr>
                <w:rFonts w:ascii="Times New Roman" w:hAnsi="Times New Roman" w:cs="Times New Roman"/>
                <w:b/>
              </w:rPr>
              <w:t>Short term single instance</w:t>
            </w:r>
          </w:p>
        </w:tc>
      </w:tr>
      <w:tr w:rsidR="00712945" w:rsidTr="004C273E">
        <w:tc>
          <w:tcPr>
            <w:tcW w:w="1309"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Cobalt</w:t>
            </w:r>
          </w:p>
        </w:tc>
        <w:tc>
          <w:tcPr>
            <w:tcW w:w="1153"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7440-47-3</w:t>
            </w:r>
          </w:p>
        </w:tc>
        <w:tc>
          <w:tcPr>
            <w:tcW w:w="1185"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PNEC</w:t>
            </w:r>
          </w:p>
        </w:tc>
        <w:tc>
          <w:tcPr>
            <w:tcW w:w="1315"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2.36 micro-gram/l</w:t>
            </w:r>
          </w:p>
        </w:tc>
        <w:tc>
          <w:tcPr>
            <w:tcW w:w="1336" w:type="dxa"/>
          </w:tcPr>
          <w:p w:rsidR="004C273E" w:rsidRPr="000902BC" w:rsidRDefault="004C273E" w:rsidP="004C273E">
            <w:pPr>
              <w:pStyle w:val="Default"/>
              <w:rPr>
                <w:rFonts w:ascii="Times New Roman" w:hAnsi="Times New Roman" w:cs="Times New Roman"/>
              </w:rPr>
            </w:pPr>
            <w:r w:rsidRPr="000902BC">
              <w:rPr>
                <w:rFonts w:ascii="Times New Roman" w:hAnsi="Times New Roman" w:cs="Times New Roman"/>
              </w:rPr>
              <w:t xml:space="preserve">Aquatic </w:t>
            </w:r>
          </w:p>
          <w:p w:rsidR="00712945" w:rsidRPr="000902BC" w:rsidRDefault="004C273E" w:rsidP="004C273E">
            <w:pPr>
              <w:pStyle w:val="Default"/>
              <w:rPr>
                <w:rFonts w:ascii="Times New Roman" w:hAnsi="Times New Roman" w:cs="Times New Roman"/>
              </w:rPr>
            </w:pPr>
            <w:r w:rsidRPr="000902BC">
              <w:rPr>
                <w:rFonts w:ascii="Times New Roman" w:hAnsi="Times New Roman" w:cs="Times New Roman"/>
              </w:rPr>
              <w:t>organisms</w:t>
            </w:r>
          </w:p>
        </w:tc>
        <w:tc>
          <w:tcPr>
            <w:tcW w:w="1797"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Marine water</w:t>
            </w:r>
          </w:p>
        </w:tc>
        <w:tc>
          <w:tcPr>
            <w:tcW w:w="1255" w:type="dxa"/>
          </w:tcPr>
          <w:p w:rsidR="00712945" w:rsidRDefault="004C273E" w:rsidP="00303516">
            <w:pPr>
              <w:pStyle w:val="Default"/>
              <w:rPr>
                <w:rFonts w:ascii="Times New Roman" w:hAnsi="Times New Roman" w:cs="Times New Roman"/>
                <w:b/>
              </w:rPr>
            </w:pPr>
            <w:r>
              <w:rPr>
                <w:rFonts w:ascii="Times New Roman" w:hAnsi="Times New Roman" w:cs="Times New Roman"/>
                <w:b/>
              </w:rPr>
              <w:t>Short term single instance</w:t>
            </w:r>
          </w:p>
        </w:tc>
      </w:tr>
      <w:tr w:rsidR="00712945" w:rsidTr="004C273E">
        <w:tc>
          <w:tcPr>
            <w:tcW w:w="1309"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Cobalt</w:t>
            </w:r>
          </w:p>
        </w:tc>
        <w:tc>
          <w:tcPr>
            <w:tcW w:w="1153"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7440-47-3</w:t>
            </w:r>
          </w:p>
        </w:tc>
        <w:tc>
          <w:tcPr>
            <w:tcW w:w="1185"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PNEC</w:t>
            </w:r>
          </w:p>
        </w:tc>
        <w:tc>
          <w:tcPr>
            <w:tcW w:w="1315"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.37 mg/l</w:t>
            </w:r>
          </w:p>
        </w:tc>
        <w:tc>
          <w:tcPr>
            <w:tcW w:w="1336" w:type="dxa"/>
          </w:tcPr>
          <w:p w:rsidR="004C273E" w:rsidRPr="000902BC" w:rsidRDefault="004C273E" w:rsidP="004C273E">
            <w:pPr>
              <w:pStyle w:val="Default"/>
              <w:rPr>
                <w:rFonts w:ascii="Times New Roman" w:hAnsi="Times New Roman" w:cs="Times New Roman"/>
              </w:rPr>
            </w:pPr>
            <w:r w:rsidRPr="000902BC">
              <w:rPr>
                <w:rFonts w:ascii="Times New Roman" w:hAnsi="Times New Roman" w:cs="Times New Roman"/>
              </w:rPr>
              <w:t xml:space="preserve">Aquatic </w:t>
            </w:r>
          </w:p>
          <w:p w:rsidR="00712945" w:rsidRPr="000902BC" w:rsidRDefault="004C273E" w:rsidP="004C273E">
            <w:pPr>
              <w:pStyle w:val="Default"/>
              <w:rPr>
                <w:rFonts w:ascii="Times New Roman" w:hAnsi="Times New Roman" w:cs="Times New Roman"/>
              </w:rPr>
            </w:pPr>
            <w:r w:rsidRPr="000902BC">
              <w:rPr>
                <w:rFonts w:ascii="Times New Roman" w:hAnsi="Times New Roman" w:cs="Times New Roman"/>
              </w:rPr>
              <w:t>organisms</w:t>
            </w:r>
          </w:p>
        </w:tc>
        <w:tc>
          <w:tcPr>
            <w:tcW w:w="1797"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Sewage treatment plant</w:t>
            </w:r>
          </w:p>
        </w:tc>
        <w:tc>
          <w:tcPr>
            <w:tcW w:w="1255"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Short term single instance</w:t>
            </w:r>
          </w:p>
        </w:tc>
      </w:tr>
      <w:tr w:rsidR="00712945" w:rsidTr="004C273E">
        <w:tc>
          <w:tcPr>
            <w:tcW w:w="1309"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Cobalt</w:t>
            </w:r>
          </w:p>
        </w:tc>
        <w:tc>
          <w:tcPr>
            <w:tcW w:w="1153"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7440-47-3</w:t>
            </w:r>
          </w:p>
        </w:tc>
        <w:tc>
          <w:tcPr>
            <w:tcW w:w="1185" w:type="dxa"/>
          </w:tcPr>
          <w:p w:rsidR="00712945" w:rsidRPr="000902BC" w:rsidRDefault="00712945" w:rsidP="00303516">
            <w:pPr>
              <w:pStyle w:val="Default"/>
              <w:rPr>
                <w:rFonts w:ascii="Times New Roman" w:hAnsi="Times New Roman" w:cs="Times New Roman"/>
              </w:rPr>
            </w:pPr>
            <w:r w:rsidRPr="000902BC">
              <w:rPr>
                <w:rFonts w:ascii="Times New Roman" w:hAnsi="Times New Roman" w:cs="Times New Roman"/>
              </w:rPr>
              <w:t>PNEC</w:t>
            </w:r>
          </w:p>
        </w:tc>
        <w:tc>
          <w:tcPr>
            <w:tcW w:w="1315"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9.5 mg/kg</w:t>
            </w:r>
          </w:p>
        </w:tc>
        <w:tc>
          <w:tcPr>
            <w:tcW w:w="1336" w:type="dxa"/>
          </w:tcPr>
          <w:p w:rsidR="004C273E" w:rsidRPr="000902BC" w:rsidRDefault="004C273E" w:rsidP="004C273E">
            <w:pPr>
              <w:pStyle w:val="Default"/>
              <w:rPr>
                <w:rFonts w:ascii="Times New Roman" w:hAnsi="Times New Roman" w:cs="Times New Roman"/>
              </w:rPr>
            </w:pPr>
            <w:r w:rsidRPr="000902BC">
              <w:rPr>
                <w:rFonts w:ascii="Times New Roman" w:hAnsi="Times New Roman" w:cs="Times New Roman"/>
              </w:rPr>
              <w:t xml:space="preserve">Aquatic </w:t>
            </w:r>
          </w:p>
          <w:p w:rsidR="00712945" w:rsidRPr="000902BC" w:rsidRDefault="004C273E" w:rsidP="004C273E">
            <w:pPr>
              <w:pStyle w:val="Default"/>
              <w:rPr>
                <w:rFonts w:ascii="Times New Roman" w:hAnsi="Times New Roman" w:cs="Times New Roman"/>
              </w:rPr>
            </w:pPr>
            <w:r w:rsidRPr="000902BC">
              <w:rPr>
                <w:rFonts w:ascii="Times New Roman" w:hAnsi="Times New Roman" w:cs="Times New Roman"/>
              </w:rPr>
              <w:t>organisms</w:t>
            </w:r>
          </w:p>
        </w:tc>
        <w:tc>
          <w:tcPr>
            <w:tcW w:w="1797"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Freshwater sediment</w:t>
            </w:r>
          </w:p>
        </w:tc>
        <w:tc>
          <w:tcPr>
            <w:tcW w:w="1255" w:type="dxa"/>
          </w:tcPr>
          <w:p w:rsidR="00712945" w:rsidRPr="000902BC" w:rsidRDefault="004C273E" w:rsidP="00303516">
            <w:pPr>
              <w:pStyle w:val="Default"/>
              <w:rPr>
                <w:rFonts w:ascii="Times New Roman" w:hAnsi="Times New Roman" w:cs="Times New Roman"/>
              </w:rPr>
            </w:pPr>
            <w:r w:rsidRPr="000902BC">
              <w:rPr>
                <w:rFonts w:ascii="Times New Roman" w:hAnsi="Times New Roman" w:cs="Times New Roman"/>
              </w:rPr>
              <w:t>Short term single instance</w:t>
            </w:r>
          </w:p>
        </w:tc>
      </w:tr>
      <w:tr w:rsidR="00712945" w:rsidTr="004C273E">
        <w:tc>
          <w:tcPr>
            <w:tcW w:w="1309" w:type="dxa"/>
          </w:tcPr>
          <w:p w:rsidR="00712945" w:rsidRPr="000902BC" w:rsidRDefault="00712945" w:rsidP="00712945">
            <w:pPr>
              <w:pStyle w:val="Default"/>
              <w:rPr>
                <w:rFonts w:ascii="Times New Roman" w:hAnsi="Times New Roman" w:cs="Times New Roman"/>
              </w:rPr>
            </w:pPr>
            <w:r w:rsidRPr="000902BC">
              <w:rPr>
                <w:rFonts w:ascii="Times New Roman" w:hAnsi="Times New Roman" w:cs="Times New Roman"/>
              </w:rPr>
              <w:t>Cobalt</w:t>
            </w:r>
          </w:p>
        </w:tc>
        <w:tc>
          <w:tcPr>
            <w:tcW w:w="1153" w:type="dxa"/>
          </w:tcPr>
          <w:p w:rsidR="00712945" w:rsidRPr="000902BC" w:rsidRDefault="00712945" w:rsidP="00712945">
            <w:pPr>
              <w:pStyle w:val="Default"/>
              <w:rPr>
                <w:rFonts w:ascii="Times New Roman" w:hAnsi="Times New Roman" w:cs="Times New Roman"/>
              </w:rPr>
            </w:pPr>
            <w:r w:rsidRPr="000902BC">
              <w:rPr>
                <w:rFonts w:ascii="Times New Roman" w:hAnsi="Times New Roman" w:cs="Times New Roman"/>
              </w:rPr>
              <w:t>7440-47-3</w:t>
            </w:r>
          </w:p>
        </w:tc>
        <w:tc>
          <w:tcPr>
            <w:tcW w:w="1185" w:type="dxa"/>
          </w:tcPr>
          <w:p w:rsidR="00712945" w:rsidRPr="000902BC" w:rsidRDefault="00712945" w:rsidP="00712945">
            <w:pPr>
              <w:pStyle w:val="Default"/>
              <w:rPr>
                <w:rFonts w:ascii="Times New Roman" w:hAnsi="Times New Roman" w:cs="Times New Roman"/>
              </w:rPr>
            </w:pPr>
            <w:r w:rsidRPr="000902BC">
              <w:rPr>
                <w:rFonts w:ascii="Times New Roman" w:hAnsi="Times New Roman" w:cs="Times New Roman"/>
              </w:rPr>
              <w:t>PNEC</w:t>
            </w:r>
          </w:p>
        </w:tc>
        <w:tc>
          <w:tcPr>
            <w:tcW w:w="1315" w:type="dxa"/>
          </w:tcPr>
          <w:p w:rsidR="00712945" w:rsidRPr="000902BC" w:rsidRDefault="004C273E" w:rsidP="00712945">
            <w:pPr>
              <w:pStyle w:val="Default"/>
              <w:rPr>
                <w:rFonts w:ascii="Times New Roman" w:hAnsi="Times New Roman" w:cs="Times New Roman"/>
              </w:rPr>
            </w:pPr>
            <w:r w:rsidRPr="000902BC">
              <w:rPr>
                <w:rFonts w:ascii="Times New Roman" w:hAnsi="Times New Roman" w:cs="Times New Roman"/>
              </w:rPr>
              <w:t>9.5 mg/kg</w:t>
            </w:r>
          </w:p>
        </w:tc>
        <w:tc>
          <w:tcPr>
            <w:tcW w:w="1336" w:type="dxa"/>
          </w:tcPr>
          <w:p w:rsidR="004C273E" w:rsidRPr="000902BC" w:rsidRDefault="004C273E" w:rsidP="004C273E">
            <w:pPr>
              <w:pStyle w:val="Default"/>
              <w:rPr>
                <w:rFonts w:ascii="Times New Roman" w:hAnsi="Times New Roman" w:cs="Times New Roman"/>
              </w:rPr>
            </w:pPr>
            <w:r w:rsidRPr="000902BC">
              <w:rPr>
                <w:rFonts w:ascii="Times New Roman" w:hAnsi="Times New Roman" w:cs="Times New Roman"/>
              </w:rPr>
              <w:t xml:space="preserve">Aquatic </w:t>
            </w:r>
          </w:p>
          <w:p w:rsidR="00712945" w:rsidRPr="000902BC" w:rsidRDefault="004C273E" w:rsidP="004C273E">
            <w:pPr>
              <w:pStyle w:val="Default"/>
              <w:rPr>
                <w:rFonts w:ascii="Times New Roman" w:hAnsi="Times New Roman" w:cs="Times New Roman"/>
              </w:rPr>
            </w:pPr>
            <w:r w:rsidRPr="000902BC">
              <w:rPr>
                <w:rFonts w:ascii="Times New Roman" w:hAnsi="Times New Roman" w:cs="Times New Roman"/>
              </w:rPr>
              <w:t>organisms</w:t>
            </w:r>
          </w:p>
        </w:tc>
        <w:tc>
          <w:tcPr>
            <w:tcW w:w="1797" w:type="dxa"/>
          </w:tcPr>
          <w:p w:rsidR="00712945" w:rsidRPr="000902BC" w:rsidRDefault="004C273E" w:rsidP="00712945">
            <w:pPr>
              <w:pStyle w:val="Default"/>
              <w:rPr>
                <w:rFonts w:ascii="Times New Roman" w:hAnsi="Times New Roman" w:cs="Times New Roman"/>
              </w:rPr>
            </w:pPr>
            <w:r w:rsidRPr="000902BC">
              <w:rPr>
                <w:rFonts w:ascii="Times New Roman" w:hAnsi="Times New Roman" w:cs="Times New Roman"/>
              </w:rPr>
              <w:t>Marine sediment</w:t>
            </w:r>
          </w:p>
        </w:tc>
        <w:tc>
          <w:tcPr>
            <w:tcW w:w="1255" w:type="dxa"/>
          </w:tcPr>
          <w:p w:rsidR="00712945" w:rsidRPr="000902BC" w:rsidRDefault="004C273E" w:rsidP="00712945">
            <w:pPr>
              <w:pStyle w:val="Default"/>
              <w:rPr>
                <w:rFonts w:ascii="Times New Roman" w:hAnsi="Times New Roman" w:cs="Times New Roman"/>
              </w:rPr>
            </w:pPr>
            <w:r w:rsidRPr="000902BC">
              <w:rPr>
                <w:rFonts w:ascii="Times New Roman" w:hAnsi="Times New Roman" w:cs="Times New Roman"/>
              </w:rPr>
              <w:t>Short term single instance</w:t>
            </w:r>
          </w:p>
        </w:tc>
      </w:tr>
      <w:tr w:rsidR="00712945" w:rsidTr="004C273E">
        <w:tc>
          <w:tcPr>
            <w:tcW w:w="1309" w:type="dxa"/>
          </w:tcPr>
          <w:p w:rsidR="00712945" w:rsidRPr="000902BC" w:rsidRDefault="00712945" w:rsidP="00712945">
            <w:pPr>
              <w:pStyle w:val="Default"/>
              <w:rPr>
                <w:rFonts w:ascii="Times New Roman" w:hAnsi="Times New Roman" w:cs="Times New Roman"/>
              </w:rPr>
            </w:pPr>
            <w:r w:rsidRPr="000902BC">
              <w:rPr>
                <w:rFonts w:ascii="Times New Roman" w:hAnsi="Times New Roman" w:cs="Times New Roman"/>
              </w:rPr>
              <w:t>Cobalt</w:t>
            </w:r>
          </w:p>
        </w:tc>
        <w:tc>
          <w:tcPr>
            <w:tcW w:w="1153" w:type="dxa"/>
          </w:tcPr>
          <w:p w:rsidR="00712945" w:rsidRPr="000902BC" w:rsidRDefault="00712945" w:rsidP="00712945">
            <w:pPr>
              <w:pStyle w:val="Default"/>
              <w:rPr>
                <w:rFonts w:ascii="Times New Roman" w:hAnsi="Times New Roman" w:cs="Times New Roman"/>
              </w:rPr>
            </w:pPr>
            <w:r w:rsidRPr="000902BC">
              <w:rPr>
                <w:rFonts w:ascii="Times New Roman" w:hAnsi="Times New Roman" w:cs="Times New Roman"/>
              </w:rPr>
              <w:t>7440-47-3</w:t>
            </w:r>
          </w:p>
        </w:tc>
        <w:tc>
          <w:tcPr>
            <w:tcW w:w="1185" w:type="dxa"/>
          </w:tcPr>
          <w:p w:rsidR="00712945" w:rsidRPr="000902BC" w:rsidRDefault="00712945" w:rsidP="00712945">
            <w:pPr>
              <w:pStyle w:val="Default"/>
              <w:rPr>
                <w:rFonts w:ascii="Times New Roman" w:hAnsi="Times New Roman" w:cs="Times New Roman"/>
              </w:rPr>
            </w:pPr>
            <w:r w:rsidRPr="000902BC">
              <w:rPr>
                <w:rFonts w:ascii="Times New Roman" w:hAnsi="Times New Roman" w:cs="Times New Roman"/>
              </w:rPr>
              <w:t>PNEC</w:t>
            </w:r>
          </w:p>
        </w:tc>
        <w:tc>
          <w:tcPr>
            <w:tcW w:w="1315" w:type="dxa"/>
          </w:tcPr>
          <w:p w:rsidR="00712945" w:rsidRPr="000902BC" w:rsidRDefault="004C273E" w:rsidP="00712945">
            <w:pPr>
              <w:pStyle w:val="Default"/>
              <w:rPr>
                <w:rFonts w:ascii="Times New Roman" w:hAnsi="Times New Roman" w:cs="Times New Roman"/>
              </w:rPr>
            </w:pPr>
            <w:r w:rsidRPr="000902BC">
              <w:rPr>
                <w:rFonts w:ascii="Times New Roman" w:hAnsi="Times New Roman" w:cs="Times New Roman"/>
              </w:rPr>
              <w:t>10.9 mg/kg</w:t>
            </w:r>
          </w:p>
        </w:tc>
        <w:tc>
          <w:tcPr>
            <w:tcW w:w="1336" w:type="dxa"/>
          </w:tcPr>
          <w:p w:rsidR="00712945" w:rsidRPr="000902BC" w:rsidRDefault="004C273E" w:rsidP="00712945">
            <w:pPr>
              <w:pStyle w:val="Default"/>
              <w:rPr>
                <w:rFonts w:ascii="Times New Roman" w:hAnsi="Times New Roman" w:cs="Times New Roman"/>
              </w:rPr>
            </w:pPr>
            <w:r w:rsidRPr="000902BC">
              <w:rPr>
                <w:rFonts w:ascii="Times New Roman" w:hAnsi="Times New Roman" w:cs="Times New Roman"/>
              </w:rPr>
              <w:t>Terrestrial organisms</w:t>
            </w:r>
          </w:p>
        </w:tc>
        <w:tc>
          <w:tcPr>
            <w:tcW w:w="1797" w:type="dxa"/>
          </w:tcPr>
          <w:p w:rsidR="00712945" w:rsidRPr="000902BC" w:rsidRDefault="004C273E" w:rsidP="00712945">
            <w:pPr>
              <w:pStyle w:val="Default"/>
              <w:rPr>
                <w:rFonts w:ascii="Times New Roman" w:hAnsi="Times New Roman" w:cs="Times New Roman"/>
              </w:rPr>
            </w:pPr>
            <w:r w:rsidRPr="000902BC">
              <w:rPr>
                <w:rFonts w:ascii="Times New Roman" w:hAnsi="Times New Roman" w:cs="Times New Roman"/>
              </w:rPr>
              <w:t>soil</w:t>
            </w:r>
          </w:p>
        </w:tc>
        <w:tc>
          <w:tcPr>
            <w:tcW w:w="1255" w:type="dxa"/>
          </w:tcPr>
          <w:p w:rsidR="00712945" w:rsidRPr="000902BC" w:rsidRDefault="004C273E" w:rsidP="00712945">
            <w:pPr>
              <w:pStyle w:val="Default"/>
              <w:rPr>
                <w:rFonts w:ascii="Times New Roman" w:hAnsi="Times New Roman" w:cs="Times New Roman"/>
              </w:rPr>
            </w:pPr>
            <w:r w:rsidRPr="000902BC">
              <w:rPr>
                <w:rFonts w:ascii="Times New Roman" w:hAnsi="Times New Roman" w:cs="Times New Roman"/>
              </w:rPr>
              <w:t>Short term single instance</w:t>
            </w:r>
          </w:p>
        </w:tc>
      </w:tr>
    </w:tbl>
    <w:p w:rsidR="00712945" w:rsidRPr="00712945" w:rsidRDefault="00712945" w:rsidP="00303516">
      <w:pPr>
        <w:pStyle w:val="Default"/>
        <w:rPr>
          <w:rFonts w:ascii="Times New Roman" w:hAnsi="Times New Roman" w:cs="Times New Roman"/>
          <w:b/>
        </w:rPr>
      </w:pPr>
    </w:p>
    <w:p w:rsidR="00303516" w:rsidRPr="00F67080" w:rsidRDefault="00303516" w:rsidP="00303516">
      <w:pPr>
        <w:pStyle w:val="Default"/>
        <w:rPr>
          <w:rFonts w:ascii="Times New Roman" w:hAnsi="Times New Roman" w:cs="Times New Roman"/>
          <w:b/>
        </w:rPr>
      </w:pPr>
      <w:r w:rsidRPr="00F67080">
        <w:rPr>
          <w:rFonts w:ascii="Times New Roman" w:hAnsi="Times New Roman" w:cs="Times New Roman"/>
          <w:b/>
        </w:rPr>
        <w:t>Engineering Measures</w:t>
      </w:r>
    </w:p>
    <w:p w:rsidR="0055607B" w:rsidRDefault="007F6763" w:rsidP="00303516">
      <w:pPr>
        <w:pStyle w:val="Default"/>
        <w:rPr>
          <w:rFonts w:ascii="Times New Roman" w:hAnsi="Times New Roman" w:cs="Times New Roman"/>
        </w:rPr>
      </w:pPr>
      <w:r>
        <w:rPr>
          <w:rFonts w:ascii="Times New Roman" w:hAnsi="Times New Roman" w:cs="Times New Roman"/>
        </w:rPr>
        <w:t xml:space="preserve">Use adequate ventilation to keep fume or dust concentration below the occupational exposure limits shown above. </w:t>
      </w:r>
      <w:r w:rsidR="00303516" w:rsidRPr="00F67080">
        <w:rPr>
          <w:rFonts w:ascii="Times New Roman" w:hAnsi="Times New Roman" w:cs="Times New Roman"/>
        </w:rPr>
        <w:t xml:space="preserve">Where </w:t>
      </w:r>
      <w:r w:rsidR="0055607B">
        <w:rPr>
          <w:rFonts w:ascii="Times New Roman" w:hAnsi="Times New Roman" w:cs="Times New Roman"/>
        </w:rPr>
        <w:t xml:space="preserve">dust is generated, enclose the process to prevent dispersion and exposure to personnel in the work area. Use appropriate NIOSH/OSHA-approved respiratory protection when necessary as specified in the Occupational Health and/or local regulations. </w:t>
      </w:r>
      <w:r w:rsidR="00303516" w:rsidRPr="00F67080">
        <w:rPr>
          <w:rFonts w:ascii="Times New Roman" w:hAnsi="Times New Roman" w:cs="Times New Roman"/>
        </w:rPr>
        <w:t xml:space="preserve">Positive-pressure supplied air respirators may be required for high airborne contaminant concentrations. </w:t>
      </w:r>
    </w:p>
    <w:p w:rsidR="0055607B" w:rsidRDefault="0055607B" w:rsidP="00303516">
      <w:pPr>
        <w:pStyle w:val="Default"/>
        <w:rPr>
          <w:rFonts w:ascii="Times New Roman" w:hAnsi="Times New Roman" w:cs="Times New Roman"/>
        </w:rPr>
      </w:pPr>
      <w:r>
        <w:rPr>
          <w:rFonts w:ascii="Times New Roman" w:hAnsi="Times New Roman" w:cs="Times New Roman"/>
        </w:rPr>
        <w:t>Use safety glasses with side shields or goggles to protect against flying particles.</w:t>
      </w:r>
    </w:p>
    <w:p w:rsidR="00857943" w:rsidRDefault="00857943" w:rsidP="00303516">
      <w:pPr>
        <w:pStyle w:val="Default"/>
        <w:rPr>
          <w:rFonts w:ascii="Times New Roman" w:hAnsi="Times New Roman" w:cs="Times New Roman"/>
        </w:rPr>
      </w:pPr>
      <w:r>
        <w:rPr>
          <w:rFonts w:ascii="Times New Roman" w:hAnsi="Times New Roman" w:cs="Times New Roman"/>
        </w:rPr>
        <w:t>See ANSI Z49.1 “Safety in Welding and Cutting” and OSHA Regulation CFR 1910.252.</w:t>
      </w:r>
    </w:p>
    <w:p w:rsidR="0055607B" w:rsidRDefault="0055607B" w:rsidP="00303516">
      <w:pPr>
        <w:pStyle w:val="Default"/>
        <w:rPr>
          <w:rFonts w:ascii="Times New Roman" w:hAnsi="Times New Roman" w:cs="Times New Roman"/>
        </w:rPr>
      </w:pPr>
      <w:r>
        <w:rPr>
          <w:rFonts w:ascii="Times New Roman" w:hAnsi="Times New Roman" w:cs="Times New Roman"/>
        </w:rPr>
        <w:t>Use protective gloves to protect against hot objects and sharp edges.</w:t>
      </w:r>
    </w:p>
    <w:p w:rsidR="004C273E" w:rsidRPr="000902BC" w:rsidRDefault="00F67080" w:rsidP="0083734B">
      <w:pPr>
        <w:pStyle w:val="Default"/>
        <w:rPr>
          <w:rFonts w:ascii="Times New Roman" w:hAnsi="Times New Roman" w:cs="Times New Roman"/>
        </w:rPr>
      </w:pPr>
      <w:r>
        <w:rPr>
          <w:rFonts w:ascii="Times New Roman" w:hAnsi="Times New Roman" w:cs="Times New Roman"/>
        </w:rPr>
        <w:t>Do not eat, drink or smoke while using these products in dust form.</w:t>
      </w:r>
      <w:r w:rsidR="00857943">
        <w:rPr>
          <w:rFonts w:ascii="Times New Roman" w:hAnsi="Times New Roman" w:cs="Times New Roman"/>
        </w:rPr>
        <w:t xml:space="preserve"> Use good personal hygiene. Wash hands and face with mild soap and water before eating, drinking or smoking.</w:t>
      </w:r>
    </w:p>
    <w:p w:rsidR="0083734B" w:rsidRPr="00F67080" w:rsidRDefault="00F67080" w:rsidP="0083734B">
      <w:pPr>
        <w:pStyle w:val="Default"/>
        <w:rPr>
          <w:rFonts w:ascii="Times New Roman" w:hAnsi="Times New Roman" w:cs="Times New Roman"/>
          <w:b/>
          <w:bCs/>
        </w:rPr>
      </w:pPr>
      <w:r>
        <w:rPr>
          <w:rFonts w:ascii="Times New Roman" w:hAnsi="Times New Roman" w:cs="Times New Roman"/>
          <w:b/>
          <w:bCs/>
        </w:rPr>
        <w:t xml:space="preserve">___________ </w:t>
      </w:r>
      <w:r w:rsidRPr="00F67080">
        <w:rPr>
          <w:rFonts w:ascii="Times New Roman" w:hAnsi="Times New Roman" w:cs="Times New Roman"/>
          <w:b/>
          <w:bCs/>
        </w:rPr>
        <w:t>______________________________________</w:t>
      </w:r>
    </w:p>
    <w:p w:rsidR="0083734B" w:rsidRPr="00F67080" w:rsidRDefault="0083734B" w:rsidP="0083734B">
      <w:pPr>
        <w:pStyle w:val="Default"/>
        <w:rPr>
          <w:rFonts w:ascii="Times New Roman" w:hAnsi="Times New Roman" w:cs="Times New Roman"/>
          <w:u w:val="single"/>
        </w:rPr>
      </w:pPr>
      <w:r w:rsidRPr="00F67080">
        <w:rPr>
          <w:rFonts w:ascii="Times New Roman" w:hAnsi="Times New Roman" w:cs="Times New Roman"/>
          <w:b/>
          <w:bCs/>
          <w:u w:val="single"/>
        </w:rPr>
        <w:t>SECTION 9: PHY</w:t>
      </w:r>
      <w:r w:rsidR="00F67080">
        <w:rPr>
          <w:rFonts w:ascii="Times New Roman" w:hAnsi="Times New Roman" w:cs="Times New Roman"/>
          <w:b/>
          <w:bCs/>
          <w:u w:val="single"/>
        </w:rPr>
        <w:t>SICAL AND CHEMICAL PROPERTIES</w:t>
      </w:r>
    </w:p>
    <w:p w:rsidR="0083734B" w:rsidRPr="00F67080" w:rsidRDefault="0083734B" w:rsidP="0083734B">
      <w:pPr>
        <w:pStyle w:val="Default"/>
        <w:rPr>
          <w:rFonts w:ascii="Times New Roman" w:hAnsi="Times New Roman" w:cs="Times New Roman"/>
          <w:u w:val="single"/>
        </w:rPr>
      </w:pPr>
    </w:p>
    <w:p w:rsidR="004C273E" w:rsidRPr="00474C25" w:rsidRDefault="004C273E" w:rsidP="004C273E">
      <w:pPr>
        <w:autoSpaceDE w:val="0"/>
        <w:autoSpaceDN w:val="0"/>
        <w:adjustRightInd w:val="0"/>
        <w:rPr>
          <w:rFonts w:eastAsiaTheme="minorHAnsi"/>
          <w:b/>
          <w:bCs/>
          <w:sz w:val="24"/>
          <w:szCs w:val="24"/>
        </w:rPr>
      </w:pPr>
      <w:r w:rsidRPr="00474C25">
        <w:rPr>
          <w:rFonts w:eastAsiaTheme="minorHAnsi"/>
          <w:b/>
          <w:bCs/>
          <w:sz w:val="24"/>
          <w:szCs w:val="24"/>
        </w:rPr>
        <w:t>9.1 Information on basic physical and chemical properties</w:t>
      </w:r>
    </w:p>
    <w:p w:rsidR="004C273E" w:rsidRPr="00474C25" w:rsidRDefault="004C273E" w:rsidP="004C273E">
      <w:pPr>
        <w:pStyle w:val="Default"/>
        <w:rPr>
          <w:rFonts w:ascii="Times New Roman" w:hAnsi="Times New Roman" w:cs="Times New Roman"/>
          <w:u w:val="single"/>
        </w:rPr>
      </w:pPr>
      <w:r w:rsidRPr="00474C25">
        <w:rPr>
          <w:rFonts w:ascii="Times New Roman" w:hAnsi="Times New Roman" w:cs="Times New Roman"/>
          <w:b/>
          <w:bCs/>
        </w:rPr>
        <w:t>Appearance</w:t>
      </w:r>
    </w:p>
    <w:p w:rsidR="004C273E" w:rsidRPr="00474C25" w:rsidRDefault="004C273E" w:rsidP="004C273E">
      <w:pPr>
        <w:autoSpaceDE w:val="0"/>
        <w:autoSpaceDN w:val="0"/>
        <w:adjustRightInd w:val="0"/>
        <w:rPr>
          <w:rFonts w:eastAsia="NotoSans"/>
          <w:sz w:val="24"/>
          <w:szCs w:val="24"/>
        </w:rPr>
      </w:pPr>
      <w:r w:rsidRPr="00474C25">
        <w:rPr>
          <w:rFonts w:eastAsia="NotoSans"/>
          <w:sz w:val="24"/>
          <w:szCs w:val="24"/>
        </w:rPr>
        <w:t>Physical state solid</w:t>
      </w:r>
    </w:p>
    <w:p w:rsidR="004C273E" w:rsidRPr="00474C25" w:rsidRDefault="004C273E" w:rsidP="004C273E">
      <w:pPr>
        <w:autoSpaceDE w:val="0"/>
        <w:autoSpaceDN w:val="0"/>
        <w:adjustRightInd w:val="0"/>
        <w:rPr>
          <w:rFonts w:eastAsia="NotoSans"/>
          <w:sz w:val="24"/>
          <w:szCs w:val="24"/>
        </w:rPr>
      </w:pPr>
      <w:r w:rsidRPr="00474C25">
        <w:rPr>
          <w:rFonts w:eastAsia="NotoSans"/>
          <w:sz w:val="24"/>
          <w:szCs w:val="24"/>
        </w:rPr>
        <w:t>Form solid matter</w:t>
      </w:r>
    </w:p>
    <w:p w:rsidR="004C273E" w:rsidRPr="00474C25" w:rsidRDefault="003F7A52" w:rsidP="004C273E">
      <w:pPr>
        <w:autoSpaceDE w:val="0"/>
        <w:autoSpaceDN w:val="0"/>
        <w:adjustRightInd w:val="0"/>
        <w:rPr>
          <w:rFonts w:eastAsia="NotoSans"/>
          <w:sz w:val="24"/>
          <w:szCs w:val="24"/>
        </w:rPr>
      </w:pPr>
      <w:r>
        <w:rPr>
          <w:rFonts w:eastAsia="NotoSans"/>
          <w:sz w:val="24"/>
          <w:szCs w:val="24"/>
        </w:rPr>
        <w:t>Colo</w:t>
      </w:r>
      <w:r w:rsidR="004C273E" w:rsidRPr="00474C25">
        <w:rPr>
          <w:rFonts w:eastAsia="NotoSans"/>
          <w:sz w:val="24"/>
          <w:szCs w:val="24"/>
        </w:rPr>
        <w:t>r metallic gloss</w:t>
      </w:r>
    </w:p>
    <w:p w:rsidR="004C273E" w:rsidRPr="00474C25" w:rsidRDefault="003F7A52" w:rsidP="004C273E">
      <w:pPr>
        <w:autoSpaceDE w:val="0"/>
        <w:autoSpaceDN w:val="0"/>
        <w:adjustRightInd w:val="0"/>
        <w:rPr>
          <w:rFonts w:eastAsia="NotoSans"/>
          <w:sz w:val="24"/>
          <w:szCs w:val="24"/>
        </w:rPr>
      </w:pPr>
      <w:r>
        <w:rPr>
          <w:rFonts w:eastAsia="NotoSans"/>
          <w:sz w:val="24"/>
          <w:szCs w:val="24"/>
        </w:rPr>
        <w:t>Odor odo</w:t>
      </w:r>
      <w:r w:rsidR="004C273E" w:rsidRPr="00474C25">
        <w:rPr>
          <w:rFonts w:eastAsia="NotoSans"/>
          <w:sz w:val="24"/>
          <w:szCs w:val="24"/>
        </w:rPr>
        <w:t>rless</w:t>
      </w:r>
    </w:p>
    <w:p w:rsidR="004C273E" w:rsidRPr="00474C25" w:rsidRDefault="003F7A52" w:rsidP="004C273E">
      <w:pPr>
        <w:pStyle w:val="Default"/>
        <w:rPr>
          <w:rFonts w:ascii="Times New Roman" w:hAnsi="Times New Roman" w:cs="Times New Roman"/>
          <w:u w:val="single"/>
        </w:rPr>
      </w:pPr>
      <w:r>
        <w:rPr>
          <w:rFonts w:ascii="Times New Roman" w:eastAsia="NotoSans" w:hAnsi="Times New Roman" w:cs="Times New Roman"/>
        </w:rPr>
        <w:t>Odo</w:t>
      </w:r>
      <w:r w:rsidR="004C273E" w:rsidRPr="00474C25">
        <w:rPr>
          <w:rFonts w:ascii="Times New Roman" w:eastAsia="NotoSans" w:hAnsi="Times New Roman" w:cs="Times New Roman"/>
        </w:rPr>
        <w:t>r threshold these information are not available</w:t>
      </w:r>
    </w:p>
    <w:p w:rsidR="00474C25" w:rsidRPr="00474C25" w:rsidRDefault="00474C25" w:rsidP="00474C25">
      <w:pPr>
        <w:autoSpaceDE w:val="0"/>
        <w:autoSpaceDN w:val="0"/>
        <w:adjustRightInd w:val="0"/>
        <w:rPr>
          <w:rFonts w:eastAsia="NotoSans"/>
          <w:sz w:val="24"/>
          <w:szCs w:val="24"/>
        </w:rPr>
      </w:pPr>
      <w:r w:rsidRPr="00474C25">
        <w:rPr>
          <w:rFonts w:eastAsia="NotoSans"/>
          <w:sz w:val="24"/>
          <w:szCs w:val="24"/>
        </w:rPr>
        <w:t>Flammability (solid, gas) non-flammable</w:t>
      </w:r>
    </w:p>
    <w:p w:rsidR="00474C25" w:rsidRPr="00474C25" w:rsidRDefault="00474C25" w:rsidP="00474C25">
      <w:pPr>
        <w:autoSpaceDE w:val="0"/>
        <w:autoSpaceDN w:val="0"/>
        <w:adjustRightInd w:val="0"/>
        <w:rPr>
          <w:rFonts w:eastAsia="NotoSans"/>
          <w:sz w:val="24"/>
          <w:szCs w:val="24"/>
        </w:rPr>
      </w:pPr>
      <w:r w:rsidRPr="00474C25">
        <w:rPr>
          <w:rFonts w:eastAsia="NotoSans"/>
          <w:sz w:val="24"/>
          <w:szCs w:val="24"/>
        </w:rPr>
        <w:t>Explosion limits of dust clouds not determined</w:t>
      </w:r>
    </w:p>
    <w:p w:rsidR="00474C25" w:rsidRPr="00474C25" w:rsidRDefault="003F7A52" w:rsidP="00474C25">
      <w:pPr>
        <w:autoSpaceDE w:val="0"/>
        <w:autoSpaceDN w:val="0"/>
        <w:adjustRightInd w:val="0"/>
        <w:rPr>
          <w:rFonts w:eastAsia="NotoSans"/>
          <w:sz w:val="24"/>
          <w:szCs w:val="24"/>
        </w:rPr>
      </w:pPr>
      <w:r>
        <w:rPr>
          <w:rFonts w:eastAsia="NotoSans"/>
          <w:sz w:val="24"/>
          <w:szCs w:val="24"/>
        </w:rPr>
        <w:t>Vapo</w:t>
      </w:r>
      <w:r w:rsidR="00474C25" w:rsidRPr="00474C25">
        <w:rPr>
          <w:rFonts w:eastAsia="NotoSans"/>
          <w:sz w:val="24"/>
          <w:szCs w:val="24"/>
        </w:rPr>
        <w:t xml:space="preserve">r pressure 0 </w:t>
      </w:r>
      <w:proofErr w:type="spellStart"/>
      <w:r w:rsidR="00474C25" w:rsidRPr="00474C25">
        <w:rPr>
          <w:rFonts w:eastAsia="NotoSans"/>
          <w:sz w:val="24"/>
          <w:szCs w:val="24"/>
        </w:rPr>
        <w:t>hPa</w:t>
      </w:r>
      <w:proofErr w:type="spellEnd"/>
      <w:r w:rsidR="00474C25" w:rsidRPr="00474C25">
        <w:rPr>
          <w:rFonts w:eastAsia="NotoSans"/>
          <w:sz w:val="24"/>
          <w:szCs w:val="24"/>
        </w:rPr>
        <w:t xml:space="preserve"> at 20 °C</w:t>
      </w:r>
    </w:p>
    <w:p w:rsidR="00474C25" w:rsidRPr="00474C25" w:rsidRDefault="00474C25" w:rsidP="00474C25">
      <w:pPr>
        <w:autoSpaceDE w:val="0"/>
        <w:autoSpaceDN w:val="0"/>
        <w:adjustRightInd w:val="0"/>
        <w:rPr>
          <w:rFonts w:eastAsia="NotoSans"/>
          <w:sz w:val="24"/>
          <w:szCs w:val="24"/>
        </w:rPr>
      </w:pPr>
      <w:r w:rsidRPr="00474C25">
        <w:rPr>
          <w:rFonts w:eastAsia="NotoSans"/>
          <w:sz w:val="24"/>
          <w:szCs w:val="24"/>
        </w:rPr>
        <w:t>Density ~8 g/cm³</w:t>
      </w:r>
    </w:p>
    <w:p w:rsidR="00474C25" w:rsidRPr="00474C25" w:rsidRDefault="003F7A52" w:rsidP="00474C25">
      <w:pPr>
        <w:autoSpaceDE w:val="0"/>
        <w:autoSpaceDN w:val="0"/>
        <w:adjustRightInd w:val="0"/>
        <w:rPr>
          <w:rFonts w:eastAsia="NotoSans"/>
          <w:sz w:val="24"/>
          <w:szCs w:val="24"/>
        </w:rPr>
      </w:pPr>
      <w:r>
        <w:rPr>
          <w:rFonts w:eastAsia="NotoSans"/>
          <w:sz w:val="24"/>
          <w:szCs w:val="24"/>
        </w:rPr>
        <w:t>Vapo</w:t>
      </w:r>
      <w:r w:rsidR="00474C25" w:rsidRPr="00474C25">
        <w:rPr>
          <w:rFonts w:eastAsia="NotoSans"/>
          <w:sz w:val="24"/>
          <w:szCs w:val="24"/>
        </w:rPr>
        <w:t>r density these information are not available</w:t>
      </w:r>
    </w:p>
    <w:p w:rsidR="004C273E" w:rsidRPr="00474C25" w:rsidRDefault="00474C25" w:rsidP="00474C25">
      <w:pPr>
        <w:pStyle w:val="Default"/>
        <w:rPr>
          <w:rFonts w:ascii="Times New Roman" w:hAnsi="Times New Roman" w:cs="Times New Roman"/>
          <w:u w:val="single"/>
        </w:rPr>
      </w:pPr>
      <w:r w:rsidRPr="00474C25">
        <w:rPr>
          <w:rFonts w:ascii="Times New Roman" w:eastAsia="NotoSans" w:hAnsi="Times New Roman" w:cs="Times New Roman"/>
        </w:rPr>
        <w:t>Relative density these information are not available</w:t>
      </w:r>
    </w:p>
    <w:p w:rsidR="000902BC" w:rsidRDefault="000902BC" w:rsidP="00474C25">
      <w:pPr>
        <w:autoSpaceDE w:val="0"/>
        <w:autoSpaceDN w:val="0"/>
        <w:adjustRightInd w:val="0"/>
        <w:rPr>
          <w:rFonts w:eastAsiaTheme="minorHAnsi"/>
          <w:b/>
          <w:bCs/>
          <w:sz w:val="24"/>
          <w:szCs w:val="24"/>
        </w:rPr>
      </w:pPr>
    </w:p>
    <w:p w:rsidR="00474C25" w:rsidRPr="00474C25" w:rsidRDefault="00474C25" w:rsidP="00474C25">
      <w:pPr>
        <w:autoSpaceDE w:val="0"/>
        <w:autoSpaceDN w:val="0"/>
        <w:adjustRightInd w:val="0"/>
        <w:rPr>
          <w:rFonts w:eastAsiaTheme="minorHAnsi"/>
          <w:b/>
          <w:bCs/>
          <w:sz w:val="24"/>
          <w:szCs w:val="24"/>
        </w:rPr>
      </w:pPr>
      <w:proofErr w:type="gramStart"/>
      <w:r w:rsidRPr="00474C25">
        <w:rPr>
          <w:rFonts w:eastAsiaTheme="minorHAnsi"/>
          <w:b/>
          <w:bCs/>
          <w:sz w:val="24"/>
          <w:szCs w:val="24"/>
        </w:rPr>
        <w:t>Solubility(</w:t>
      </w:r>
      <w:proofErr w:type="spellStart"/>
      <w:proofErr w:type="gramEnd"/>
      <w:r w:rsidRPr="00474C25">
        <w:rPr>
          <w:rFonts w:eastAsiaTheme="minorHAnsi"/>
          <w:b/>
          <w:bCs/>
          <w:sz w:val="24"/>
          <w:szCs w:val="24"/>
        </w:rPr>
        <w:t>ies</w:t>
      </w:r>
      <w:proofErr w:type="spellEnd"/>
      <w:r w:rsidRPr="00474C25">
        <w:rPr>
          <w:rFonts w:eastAsiaTheme="minorHAnsi"/>
          <w:b/>
          <w:bCs/>
          <w:sz w:val="24"/>
          <w:szCs w:val="24"/>
        </w:rPr>
        <w:t>)</w:t>
      </w:r>
    </w:p>
    <w:p w:rsidR="00474C25" w:rsidRPr="00474C25" w:rsidRDefault="00474C25" w:rsidP="00474C25">
      <w:pPr>
        <w:pStyle w:val="Default"/>
        <w:rPr>
          <w:rFonts w:ascii="Times New Roman" w:hAnsi="Times New Roman" w:cs="Times New Roman"/>
          <w:b/>
          <w:bCs/>
        </w:rPr>
      </w:pPr>
      <w:r w:rsidRPr="00474C25">
        <w:rPr>
          <w:rFonts w:ascii="Times New Roman" w:eastAsia="NotoSans" w:hAnsi="Times New Roman" w:cs="Times New Roman"/>
        </w:rPr>
        <w:t>Water solubility these information are not available</w:t>
      </w:r>
    </w:p>
    <w:p w:rsidR="00474C25" w:rsidRPr="00474C25" w:rsidRDefault="00474C25" w:rsidP="00474C25">
      <w:pPr>
        <w:autoSpaceDE w:val="0"/>
        <w:autoSpaceDN w:val="0"/>
        <w:adjustRightInd w:val="0"/>
        <w:rPr>
          <w:rFonts w:eastAsiaTheme="minorHAnsi"/>
          <w:b/>
          <w:bCs/>
          <w:sz w:val="24"/>
          <w:szCs w:val="24"/>
        </w:rPr>
      </w:pPr>
      <w:r w:rsidRPr="00474C25">
        <w:rPr>
          <w:rFonts w:eastAsiaTheme="minorHAnsi"/>
          <w:b/>
          <w:bCs/>
          <w:sz w:val="24"/>
          <w:szCs w:val="24"/>
        </w:rPr>
        <w:t>Partition coefficient</w:t>
      </w:r>
    </w:p>
    <w:p w:rsidR="00474C25" w:rsidRPr="00474C25" w:rsidRDefault="00474C25" w:rsidP="00474C25">
      <w:pPr>
        <w:autoSpaceDE w:val="0"/>
        <w:autoSpaceDN w:val="0"/>
        <w:adjustRightInd w:val="0"/>
        <w:rPr>
          <w:rFonts w:eastAsia="NotoSans"/>
          <w:sz w:val="24"/>
          <w:szCs w:val="24"/>
        </w:rPr>
      </w:pPr>
      <w:proofErr w:type="gramStart"/>
      <w:r w:rsidRPr="00474C25">
        <w:rPr>
          <w:rFonts w:eastAsia="NotoSans"/>
          <w:sz w:val="24"/>
          <w:szCs w:val="24"/>
        </w:rPr>
        <w:t>n-octanol/water</w:t>
      </w:r>
      <w:proofErr w:type="gramEnd"/>
      <w:r w:rsidRPr="00474C25">
        <w:rPr>
          <w:rFonts w:eastAsia="NotoSans"/>
          <w:sz w:val="24"/>
          <w:szCs w:val="24"/>
        </w:rPr>
        <w:t xml:space="preserve"> (log KOW) these information are not available</w:t>
      </w:r>
    </w:p>
    <w:p w:rsidR="00474C25" w:rsidRPr="00474C25" w:rsidRDefault="00474C25" w:rsidP="00474C25">
      <w:pPr>
        <w:autoSpaceDE w:val="0"/>
        <w:autoSpaceDN w:val="0"/>
        <w:adjustRightInd w:val="0"/>
        <w:rPr>
          <w:rFonts w:eastAsia="NotoSans"/>
          <w:sz w:val="24"/>
          <w:szCs w:val="24"/>
        </w:rPr>
      </w:pPr>
      <w:r w:rsidRPr="00474C25">
        <w:rPr>
          <w:rFonts w:eastAsia="NotoSans"/>
          <w:sz w:val="24"/>
          <w:szCs w:val="24"/>
        </w:rPr>
        <w:t>Auto-ignition temperature these information are not available</w:t>
      </w:r>
    </w:p>
    <w:p w:rsidR="00474C25" w:rsidRPr="00474C25" w:rsidRDefault="00474C25" w:rsidP="00474C25">
      <w:pPr>
        <w:autoSpaceDE w:val="0"/>
        <w:autoSpaceDN w:val="0"/>
        <w:adjustRightInd w:val="0"/>
        <w:rPr>
          <w:rFonts w:eastAsia="NotoSans"/>
          <w:sz w:val="24"/>
          <w:szCs w:val="24"/>
        </w:rPr>
      </w:pPr>
      <w:r w:rsidRPr="00474C25">
        <w:rPr>
          <w:rFonts w:eastAsia="NotoSans"/>
          <w:sz w:val="24"/>
          <w:szCs w:val="24"/>
        </w:rPr>
        <w:t>Decomposition temperature these information are not available</w:t>
      </w:r>
    </w:p>
    <w:p w:rsidR="00474C25" w:rsidRPr="00474C25" w:rsidRDefault="00474C25" w:rsidP="00474C25">
      <w:pPr>
        <w:pStyle w:val="Default"/>
        <w:rPr>
          <w:rFonts w:ascii="Times New Roman" w:hAnsi="Times New Roman" w:cs="Times New Roman"/>
          <w:b/>
          <w:bCs/>
        </w:rPr>
      </w:pPr>
      <w:r w:rsidRPr="00474C25">
        <w:rPr>
          <w:rFonts w:ascii="Times New Roman" w:hAnsi="Times New Roman" w:cs="Times New Roman"/>
          <w:b/>
          <w:bCs/>
        </w:rPr>
        <w:t xml:space="preserve">Viscosity </w:t>
      </w:r>
      <w:r w:rsidRPr="00474C25">
        <w:rPr>
          <w:rFonts w:ascii="Times New Roman" w:eastAsia="NotoSans" w:hAnsi="Times New Roman" w:cs="Times New Roman"/>
        </w:rPr>
        <w:t>not relevant</w:t>
      </w:r>
    </w:p>
    <w:p w:rsidR="00474C25" w:rsidRPr="00474C25" w:rsidRDefault="00474C25" w:rsidP="00474C25">
      <w:pPr>
        <w:autoSpaceDE w:val="0"/>
        <w:autoSpaceDN w:val="0"/>
        <w:adjustRightInd w:val="0"/>
        <w:rPr>
          <w:rFonts w:eastAsia="NotoSans"/>
          <w:color w:val="000000"/>
          <w:sz w:val="24"/>
          <w:szCs w:val="24"/>
        </w:rPr>
      </w:pPr>
      <w:r w:rsidRPr="00474C25">
        <w:rPr>
          <w:rFonts w:eastAsia="NotoSans"/>
          <w:color w:val="000000"/>
          <w:sz w:val="24"/>
          <w:szCs w:val="24"/>
        </w:rPr>
        <w:t>Kinematic viscosity these information are not available</w:t>
      </w:r>
    </w:p>
    <w:p w:rsidR="00474C25" w:rsidRPr="00474C25" w:rsidRDefault="00474C25" w:rsidP="00474C25">
      <w:pPr>
        <w:autoSpaceDE w:val="0"/>
        <w:autoSpaceDN w:val="0"/>
        <w:adjustRightInd w:val="0"/>
        <w:rPr>
          <w:rFonts w:eastAsia="NotoSans"/>
          <w:color w:val="000000"/>
          <w:sz w:val="24"/>
          <w:szCs w:val="24"/>
        </w:rPr>
      </w:pPr>
      <w:r w:rsidRPr="00474C25">
        <w:rPr>
          <w:rFonts w:eastAsia="NotoSans"/>
          <w:color w:val="000000"/>
          <w:sz w:val="24"/>
          <w:szCs w:val="24"/>
        </w:rPr>
        <w:t>Dynamic viscosity these information are not available</w:t>
      </w:r>
    </w:p>
    <w:p w:rsidR="00474C25" w:rsidRPr="00474C25" w:rsidRDefault="00474C25" w:rsidP="00474C25">
      <w:pPr>
        <w:autoSpaceDE w:val="0"/>
        <w:autoSpaceDN w:val="0"/>
        <w:adjustRightInd w:val="0"/>
        <w:rPr>
          <w:rFonts w:eastAsia="NotoSans"/>
          <w:color w:val="000000"/>
          <w:sz w:val="24"/>
          <w:szCs w:val="24"/>
        </w:rPr>
      </w:pPr>
      <w:r w:rsidRPr="00474C25">
        <w:rPr>
          <w:rFonts w:eastAsia="NotoSans"/>
          <w:color w:val="000000"/>
          <w:sz w:val="24"/>
          <w:szCs w:val="24"/>
        </w:rPr>
        <w:t>Explosive properties not explosive</w:t>
      </w:r>
    </w:p>
    <w:p w:rsidR="00474C25" w:rsidRDefault="00474C25" w:rsidP="008C6751">
      <w:pPr>
        <w:autoSpaceDE w:val="0"/>
        <w:autoSpaceDN w:val="0"/>
        <w:adjustRightInd w:val="0"/>
        <w:rPr>
          <w:b/>
          <w:bCs/>
        </w:rPr>
      </w:pPr>
      <w:proofErr w:type="spellStart"/>
      <w:r w:rsidRPr="00474C25">
        <w:rPr>
          <w:rFonts w:eastAsia="NotoSans"/>
          <w:color w:val="000000"/>
          <w:sz w:val="24"/>
          <w:szCs w:val="24"/>
        </w:rPr>
        <w:t>Oxidising</w:t>
      </w:r>
      <w:proofErr w:type="spellEnd"/>
      <w:r w:rsidRPr="00474C25">
        <w:rPr>
          <w:rFonts w:eastAsia="NotoSans"/>
          <w:color w:val="000000"/>
          <w:sz w:val="24"/>
          <w:szCs w:val="24"/>
        </w:rPr>
        <w:t xml:space="preserve"> properties shall not be classified as </w:t>
      </w:r>
      <w:r w:rsidR="008C6751">
        <w:rPr>
          <w:rFonts w:eastAsia="NotoSans"/>
          <w:color w:val="000000"/>
          <w:sz w:val="24"/>
          <w:szCs w:val="24"/>
        </w:rPr>
        <w:t>oxidizing.</w:t>
      </w:r>
    </w:p>
    <w:p w:rsidR="00474C25" w:rsidRPr="00F67080" w:rsidRDefault="00474C25" w:rsidP="00474C25">
      <w:pPr>
        <w:pStyle w:val="Default"/>
        <w:rPr>
          <w:rFonts w:ascii="Times New Roman" w:hAnsi="Times New Roman" w:cs="Times New Roman"/>
          <w:b/>
          <w:bCs/>
        </w:rPr>
      </w:pPr>
      <w:r>
        <w:rPr>
          <w:rFonts w:ascii="Times New Roman" w:hAnsi="Times New Roman" w:cs="Times New Roman"/>
          <w:b/>
          <w:bCs/>
        </w:rPr>
        <w:t xml:space="preserve">_____________ </w:t>
      </w:r>
      <w:r w:rsidRPr="00F67080">
        <w:rPr>
          <w:rFonts w:ascii="Times New Roman" w:hAnsi="Times New Roman" w:cs="Times New Roman"/>
          <w:b/>
          <w:bCs/>
        </w:rPr>
        <w:t>______</w:t>
      </w:r>
      <w:r w:rsidR="008C6751">
        <w:rPr>
          <w:rFonts w:ascii="Times New Roman" w:hAnsi="Times New Roman" w:cs="Times New Roman"/>
          <w:b/>
          <w:bCs/>
        </w:rPr>
        <w:t>______________________</w:t>
      </w:r>
    </w:p>
    <w:p w:rsidR="00474C25" w:rsidRDefault="00474C25" w:rsidP="008C6751">
      <w:pPr>
        <w:pStyle w:val="Default"/>
        <w:rPr>
          <w:rFonts w:ascii="NotoSans-Bold" w:eastAsia="NotoSans" w:hAnsi="NotoSans-Bold" w:cs="NotoSans-Bold"/>
          <w:b/>
          <w:bCs/>
          <w:color w:val="FDFDFF"/>
        </w:rPr>
      </w:pPr>
      <w:r>
        <w:rPr>
          <w:rFonts w:ascii="Times New Roman" w:hAnsi="Times New Roman" w:cs="Times New Roman"/>
          <w:b/>
          <w:bCs/>
          <w:u w:val="single"/>
        </w:rPr>
        <w:t>SECTION 10</w:t>
      </w:r>
      <w:r w:rsidRPr="00F67080">
        <w:rPr>
          <w:rFonts w:ascii="Times New Roman" w:hAnsi="Times New Roman" w:cs="Times New Roman"/>
          <w:b/>
          <w:bCs/>
          <w:u w:val="single"/>
        </w:rPr>
        <w:t xml:space="preserve">: </w:t>
      </w:r>
      <w:r>
        <w:rPr>
          <w:rFonts w:ascii="Times New Roman" w:hAnsi="Times New Roman" w:cs="Times New Roman"/>
          <w:b/>
          <w:bCs/>
          <w:u w:val="single"/>
        </w:rPr>
        <w:t>STABILITY AND REACTIVITY</w:t>
      </w:r>
    </w:p>
    <w:p w:rsidR="00474C25" w:rsidRDefault="00474C25" w:rsidP="00474C25">
      <w:pPr>
        <w:autoSpaceDE w:val="0"/>
        <w:autoSpaceDN w:val="0"/>
        <w:adjustRightInd w:val="0"/>
        <w:rPr>
          <w:rFonts w:ascii="NotoSans-Bold" w:eastAsia="NotoSans" w:hAnsi="NotoSans-Bold" w:cs="NotoSans-Bold"/>
          <w:b/>
          <w:bCs/>
          <w:color w:val="FDFDFF"/>
        </w:rPr>
      </w:pPr>
      <w:r>
        <w:rPr>
          <w:rFonts w:ascii="NotoSans-Bold" w:eastAsia="NotoSans" w:hAnsi="NotoSans-Bold" w:cs="NotoSans-Bold"/>
          <w:b/>
          <w:bCs/>
          <w:color w:val="FDFDFF"/>
        </w:rPr>
        <w:t>SECTION 10: Stability and reactivity</w:t>
      </w:r>
    </w:p>
    <w:p w:rsidR="00474C25" w:rsidRPr="00474C25" w:rsidRDefault="00474C25" w:rsidP="00474C25">
      <w:pPr>
        <w:autoSpaceDE w:val="0"/>
        <w:autoSpaceDN w:val="0"/>
        <w:adjustRightInd w:val="0"/>
        <w:rPr>
          <w:rFonts w:eastAsiaTheme="minorHAnsi"/>
          <w:b/>
          <w:bCs/>
          <w:sz w:val="24"/>
          <w:szCs w:val="24"/>
        </w:rPr>
      </w:pPr>
      <w:r w:rsidRPr="00474C25">
        <w:rPr>
          <w:rFonts w:eastAsiaTheme="minorHAnsi"/>
          <w:b/>
          <w:bCs/>
          <w:sz w:val="24"/>
          <w:szCs w:val="24"/>
        </w:rPr>
        <w:t>10.1 Reactivity</w:t>
      </w:r>
    </w:p>
    <w:p w:rsidR="00474C25" w:rsidRPr="00474C25" w:rsidRDefault="00474C25" w:rsidP="00474C25">
      <w:pPr>
        <w:autoSpaceDE w:val="0"/>
        <w:autoSpaceDN w:val="0"/>
        <w:adjustRightInd w:val="0"/>
        <w:rPr>
          <w:rFonts w:eastAsia="NotoSans"/>
          <w:sz w:val="24"/>
          <w:szCs w:val="24"/>
        </w:rPr>
      </w:pPr>
      <w:r w:rsidRPr="00474C25">
        <w:rPr>
          <w:rFonts w:eastAsia="NotoSans"/>
          <w:sz w:val="24"/>
          <w:szCs w:val="24"/>
        </w:rPr>
        <w:t>This material is not reactive under normal ambient conditions.</w:t>
      </w:r>
    </w:p>
    <w:p w:rsidR="00474C25" w:rsidRPr="00474C25" w:rsidRDefault="00474C25" w:rsidP="00474C25">
      <w:pPr>
        <w:autoSpaceDE w:val="0"/>
        <w:autoSpaceDN w:val="0"/>
        <w:adjustRightInd w:val="0"/>
        <w:rPr>
          <w:rFonts w:eastAsia="NotoSans"/>
          <w:sz w:val="24"/>
          <w:szCs w:val="24"/>
        </w:rPr>
      </w:pPr>
      <w:r w:rsidRPr="00474C25">
        <w:rPr>
          <w:rFonts w:eastAsia="NotoSans"/>
          <w:sz w:val="24"/>
          <w:szCs w:val="24"/>
        </w:rPr>
        <w:t>If exposed to air:</w:t>
      </w:r>
    </w:p>
    <w:p w:rsidR="00474C25" w:rsidRPr="00474C25" w:rsidRDefault="00474C25" w:rsidP="00474C25">
      <w:pPr>
        <w:autoSpaceDE w:val="0"/>
        <w:autoSpaceDN w:val="0"/>
        <w:adjustRightInd w:val="0"/>
        <w:rPr>
          <w:rFonts w:eastAsia="NotoSans"/>
          <w:sz w:val="24"/>
          <w:szCs w:val="24"/>
        </w:rPr>
      </w:pPr>
      <w:r w:rsidRPr="00474C25">
        <w:rPr>
          <w:rFonts w:eastAsia="NotoSans"/>
          <w:sz w:val="24"/>
          <w:szCs w:val="24"/>
        </w:rPr>
        <w:t>Pyrophoric property.</w:t>
      </w:r>
    </w:p>
    <w:p w:rsidR="00474C25" w:rsidRPr="00474C25" w:rsidRDefault="00474C25" w:rsidP="00474C25">
      <w:pPr>
        <w:autoSpaceDE w:val="0"/>
        <w:autoSpaceDN w:val="0"/>
        <w:adjustRightInd w:val="0"/>
        <w:rPr>
          <w:rFonts w:eastAsia="NotoSans"/>
          <w:sz w:val="24"/>
          <w:szCs w:val="24"/>
        </w:rPr>
      </w:pPr>
      <w:r w:rsidRPr="00474C25">
        <w:rPr>
          <w:rFonts w:eastAsia="NotoSans"/>
          <w:sz w:val="24"/>
          <w:szCs w:val="24"/>
        </w:rPr>
        <w:t>Finely distributed nickel reacts with air and can be self-igniting.</w:t>
      </w:r>
    </w:p>
    <w:p w:rsidR="00474C25" w:rsidRPr="00474C25" w:rsidRDefault="00474C25" w:rsidP="00474C25">
      <w:pPr>
        <w:autoSpaceDE w:val="0"/>
        <w:autoSpaceDN w:val="0"/>
        <w:adjustRightInd w:val="0"/>
        <w:rPr>
          <w:rFonts w:eastAsiaTheme="minorHAnsi"/>
          <w:b/>
          <w:bCs/>
          <w:sz w:val="24"/>
          <w:szCs w:val="24"/>
        </w:rPr>
      </w:pPr>
      <w:r w:rsidRPr="00474C25">
        <w:rPr>
          <w:rFonts w:eastAsiaTheme="minorHAnsi"/>
          <w:b/>
          <w:bCs/>
          <w:sz w:val="24"/>
          <w:szCs w:val="24"/>
        </w:rPr>
        <w:t>10.2 Chemical stability</w:t>
      </w:r>
    </w:p>
    <w:p w:rsidR="00474C25" w:rsidRPr="008C6751" w:rsidRDefault="00474C25" w:rsidP="00474C25">
      <w:pPr>
        <w:autoSpaceDE w:val="0"/>
        <w:autoSpaceDN w:val="0"/>
        <w:adjustRightInd w:val="0"/>
        <w:rPr>
          <w:rFonts w:eastAsia="NotoSans"/>
          <w:sz w:val="24"/>
          <w:szCs w:val="24"/>
        </w:rPr>
      </w:pPr>
      <w:r w:rsidRPr="00474C25">
        <w:rPr>
          <w:rFonts w:eastAsia="NotoSans"/>
          <w:sz w:val="24"/>
          <w:szCs w:val="24"/>
        </w:rPr>
        <w:t>The material is stable under normal ambient and anticipated storage and han</w:t>
      </w:r>
      <w:r w:rsidR="008C6751">
        <w:rPr>
          <w:rFonts w:eastAsia="NotoSans"/>
          <w:sz w:val="24"/>
          <w:szCs w:val="24"/>
        </w:rPr>
        <w:t xml:space="preserve">dling conditions of temperature </w:t>
      </w:r>
      <w:r w:rsidRPr="00474C25">
        <w:rPr>
          <w:rFonts w:eastAsia="NotoSans"/>
          <w:sz w:val="24"/>
          <w:szCs w:val="24"/>
        </w:rPr>
        <w:t>and pressure.</w:t>
      </w:r>
    </w:p>
    <w:p w:rsidR="00474C25" w:rsidRPr="00474C25" w:rsidRDefault="00474C25" w:rsidP="00474C25">
      <w:pPr>
        <w:autoSpaceDE w:val="0"/>
        <w:autoSpaceDN w:val="0"/>
        <w:adjustRightInd w:val="0"/>
        <w:rPr>
          <w:rFonts w:eastAsia="NotoSans"/>
          <w:b/>
          <w:bCs/>
          <w:color w:val="000000"/>
          <w:sz w:val="24"/>
          <w:szCs w:val="24"/>
        </w:rPr>
      </w:pPr>
      <w:r w:rsidRPr="00474C25">
        <w:rPr>
          <w:rFonts w:eastAsiaTheme="minorHAnsi"/>
          <w:b/>
          <w:bCs/>
          <w:sz w:val="24"/>
          <w:szCs w:val="24"/>
        </w:rPr>
        <w:t>10.3 Possibility of hazardous reactions</w:t>
      </w:r>
    </w:p>
    <w:p w:rsidR="00474C25" w:rsidRPr="00474C25" w:rsidRDefault="00474C25" w:rsidP="00474C25">
      <w:pPr>
        <w:autoSpaceDE w:val="0"/>
        <w:autoSpaceDN w:val="0"/>
        <w:adjustRightInd w:val="0"/>
        <w:rPr>
          <w:rFonts w:eastAsia="NotoSans"/>
          <w:b/>
          <w:bCs/>
          <w:color w:val="000000"/>
          <w:sz w:val="24"/>
          <w:szCs w:val="24"/>
        </w:rPr>
      </w:pPr>
      <w:r w:rsidRPr="00474C25">
        <w:rPr>
          <w:rFonts w:eastAsia="NotoSans"/>
          <w:sz w:val="24"/>
          <w:szCs w:val="24"/>
        </w:rPr>
        <w:t>No known hazardous reactions.</w:t>
      </w:r>
    </w:p>
    <w:p w:rsidR="008C6751" w:rsidRPr="008C6751" w:rsidRDefault="008C6751" w:rsidP="008C6751">
      <w:pPr>
        <w:autoSpaceDE w:val="0"/>
        <w:autoSpaceDN w:val="0"/>
        <w:adjustRightInd w:val="0"/>
        <w:rPr>
          <w:rFonts w:eastAsiaTheme="minorHAnsi"/>
          <w:b/>
          <w:bCs/>
          <w:sz w:val="24"/>
          <w:szCs w:val="24"/>
        </w:rPr>
      </w:pPr>
      <w:r w:rsidRPr="008C6751">
        <w:rPr>
          <w:rFonts w:eastAsiaTheme="minorHAnsi"/>
          <w:b/>
          <w:bCs/>
          <w:sz w:val="24"/>
          <w:szCs w:val="24"/>
        </w:rPr>
        <w:t>10.4 Conditions to avoid</w:t>
      </w:r>
    </w:p>
    <w:p w:rsidR="008C6751" w:rsidRPr="008C6751" w:rsidRDefault="008C6751" w:rsidP="008C6751">
      <w:pPr>
        <w:autoSpaceDE w:val="0"/>
        <w:autoSpaceDN w:val="0"/>
        <w:adjustRightInd w:val="0"/>
        <w:rPr>
          <w:rFonts w:eastAsiaTheme="minorHAnsi"/>
          <w:b/>
          <w:bCs/>
          <w:sz w:val="24"/>
          <w:szCs w:val="24"/>
        </w:rPr>
      </w:pPr>
      <w:r w:rsidRPr="008C6751">
        <w:rPr>
          <w:rFonts w:eastAsia="NotoSans"/>
          <w:sz w:val="24"/>
          <w:szCs w:val="24"/>
        </w:rPr>
        <w:t>There are no specific conditions known which have to be avoided.</w:t>
      </w:r>
    </w:p>
    <w:p w:rsidR="008C6751" w:rsidRPr="008C6751" w:rsidRDefault="008C6751" w:rsidP="008C6751">
      <w:pPr>
        <w:autoSpaceDE w:val="0"/>
        <w:autoSpaceDN w:val="0"/>
        <w:adjustRightInd w:val="0"/>
        <w:rPr>
          <w:rFonts w:eastAsiaTheme="minorHAnsi"/>
          <w:b/>
          <w:bCs/>
          <w:sz w:val="24"/>
          <w:szCs w:val="24"/>
        </w:rPr>
      </w:pPr>
      <w:r w:rsidRPr="008C6751">
        <w:rPr>
          <w:rFonts w:eastAsiaTheme="minorHAnsi"/>
          <w:b/>
          <w:bCs/>
          <w:sz w:val="24"/>
          <w:szCs w:val="24"/>
        </w:rPr>
        <w:t>10.5 Incompatible materials</w:t>
      </w:r>
    </w:p>
    <w:p w:rsidR="008C6751" w:rsidRPr="008C6751" w:rsidRDefault="008C6751" w:rsidP="008C6751">
      <w:pPr>
        <w:autoSpaceDE w:val="0"/>
        <w:autoSpaceDN w:val="0"/>
        <w:adjustRightInd w:val="0"/>
        <w:rPr>
          <w:rFonts w:eastAsiaTheme="minorHAnsi"/>
          <w:b/>
          <w:bCs/>
          <w:sz w:val="24"/>
          <w:szCs w:val="24"/>
        </w:rPr>
      </w:pPr>
      <w:proofErr w:type="gramStart"/>
      <w:r w:rsidRPr="008C6751">
        <w:rPr>
          <w:rFonts w:eastAsia="NotoSans"/>
          <w:sz w:val="24"/>
          <w:szCs w:val="24"/>
        </w:rPr>
        <w:t>strong</w:t>
      </w:r>
      <w:proofErr w:type="gramEnd"/>
      <w:r w:rsidRPr="008C6751">
        <w:rPr>
          <w:rFonts w:eastAsia="NotoSans"/>
          <w:sz w:val="24"/>
          <w:szCs w:val="24"/>
        </w:rPr>
        <w:t xml:space="preserve"> </w:t>
      </w:r>
      <w:proofErr w:type="spellStart"/>
      <w:r w:rsidRPr="008C6751">
        <w:rPr>
          <w:rFonts w:eastAsia="NotoSans"/>
          <w:sz w:val="24"/>
          <w:szCs w:val="24"/>
        </w:rPr>
        <w:t>oxidiser</w:t>
      </w:r>
      <w:proofErr w:type="spellEnd"/>
      <w:r w:rsidRPr="008C6751">
        <w:rPr>
          <w:rFonts w:eastAsia="NotoSans"/>
          <w:sz w:val="24"/>
          <w:szCs w:val="24"/>
        </w:rPr>
        <w:t>, acids</w:t>
      </w:r>
    </w:p>
    <w:p w:rsidR="008C6751" w:rsidRPr="008C6751" w:rsidRDefault="008C6751" w:rsidP="008C6751">
      <w:pPr>
        <w:pStyle w:val="Default"/>
        <w:rPr>
          <w:rFonts w:ascii="Times New Roman" w:hAnsi="Times New Roman" w:cs="Times New Roman"/>
          <w:b/>
          <w:bCs/>
        </w:rPr>
      </w:pPr>
      <w:r w:rsidRPr="008C6751">
        <w:rPr>
          <w:rFonts w:ascii="Times New Roman" w:hAnsi="Times New Roman" w:cs="Times New Roman"/>
          <w:b/>
          <w:bCs/>
        </w:rPr>
        <w:t>10.6 Hazardous decomposition products</w:t>
      </w:r>
    </w:p>
    <w:p w:rsidR="008C6751" w:rsidRPr="008C6751" w:rsidRDefault="008C6751" w:rsidP="008C6751">
      <w:pPr>
        <w:autoSpaceDE w:val="0"/>
        <w:autoSpaceDN w:val="0"/>
        <w:adjustRightInd w:val="0"/>
        <w:rPr>
          <w:rFonts w:eastAsia="NotoSans"/>
          <w:sz w:val="24"/>
          <w:szCs w:val="24"/>
        </w:rPr>
      </w:pPr>
      <w:r w:rsidRPr="008C6751">
        <w:rPr>
          <w:rFonts w:eastAsia="NotoSans"/>
          <w:sz w:val="24"/>
          <w:szCs w:val="24"/>
        </w:rPr>
        <w:t xml:space="preserve">Reasonably anticipated hazardous decomposition products produced as </w:t>
      </w:r>
      <w:r>
        <w:rPr>
          <w:rFonts w:eastAsia="NotoSans"/>
          <w:sz w:val="24"/>
          <w:szCs w:val="24"/>
        </w:rPr>
        <w:t xml:space="preserve">a result of use, storage, spill </w:t>
      </w:r>
      <w:r w:rsidRPr="008C6751">
        <w:rPr>
          <w:rFonts w:eastAsia="NotoSans"/>
          <w:sz w:val="24"/>
          <w:szCs w:val="24"/>
        </w:rPr>
        <w:t>and heating are not known.</w:t>
      </w:r>
    </w:p>
    <w:p w:rsidR="008C6751" w:rsidRPr="008C6751" w:rsidRDefault="008C6751" w:rsidP="008C6751">
      <w:pPr>
        <w:autoSpaceDE w:val="0"/>
        <w:autoSpaceDN w:val="0"/>
        <w:adjustRightInd w:val="0"/>
        <w:rPr>
          <w:rFonts w:eastAsia="NotoSans"/>
          <w:sz w:val="24"/>
          <w:szCs w:val="24"/>
        </w:rPr>
      </w:pPr>
      <w:r w:rsidRPr="008C6751">
        <w:rPr>
          <w:rFonts w:eastAsia="NotoSans"/>
          <w:sz w:val="24"/>
          <w:szCs w:val="24"/>
        </w:rPr>
        <w:t>Hazardous combustion products: see section 5.</w:t>
      </w:r>
    </w:p>
    <w:p w:rsidR="008C6751" w:rsidRDefault="008C6751" w:rsidP="0083734B">
      <w:pPr>
        <w:pStyle w:val="Default"/>
        <w:rPr>
          <w:rFonts w:ascii="Times New Roman" w:hAnsi="Times New Roman" w:cs="Times New Roman"/>
          <w:b/>
          <w:bCs/>
        </w:rPr>
      </w:pPr>
      <w:r w:rsidRPr="008C6751">
        <w:rPr>
          <w:rFonts w:ascii="Times New Roman" w:eastAsia="NotoSans" w:hAnsi="Times New Roman" w:cs="Times New Roman"/>
        </w:rPr>
        <w:t>Metal oxide smoke, toxic.</w:t>
      </w:r>
    </w:p>
    <w:p w:rsidR="008C6751" w:rsidRDefault="008C6751" w:rsidP="0083734B">
      <w:pPr>
        <w:pStyle w:val="Default"/>
        <w:rPr>
          <w:rFonts w:ascii="Times New Roman" w:hAnsi="Times New Roman" w:cs="Times New Roman"/>
          <w:b/>
          <w:bCs/>
        </w:rPr>
      </w:pPr>
    </w:p>
    <w:p w:rsidR="000902BC" w:rsidRDefault="000902BC" w:rsidP="0083734B">
      <w:pPr>
        <w:pStyle w:val="Default"/>
        <w:rPr>
          <w:rFonts w:ascii="Times New Roman" w:hAnsi="Times New Roman" w:cs="Times New Roman"/>
          <w:b/>
          <w:bCs/>
        </w:rPr>
      </w:pPr>
    </w:p>
    <w:p w:rsidR="000902BC" w:rsidRDefault="000902BC" w:rsidP="0083734B">
      <w:pPr>
        <w:pStyle w:val="Default"/>
        <w:rPr>
          <w:rFonts w:ascii="Times New Roman" w:hAnsi="Times New Roman" w:cs="Times New Roman"/>
          <w:b/>
          <w:bCs/>
        </w:rPr>
      </w:pPr>
    </w:p>
    <w:p w:rsidR="000902BC" w:rsidRDefault="000902BC" w:rsidP="0083734B">
      <w:pPr>
        <w:pStyle w:val="Default"/>
        <w:rPr>
          <w:rFonts w:ascii="Times New Roman" w:hAnsi="Times New Roman" w:cs="Times New Roman"/>
          <w:b/>
          <w:bCs/>
        </w:rPr>
      </w:pPr>
    </w:p>
    <w:p w:rsidR="000902BC" w:rsidRDefault="000902BC" w:rsidP="0083734B">
      <w:pPr>
        <w:pStyle w:val="Default"/>
        <w:rPr>
          <w:rFonts w:ascii="Times New Roman" w:hAnsi="Times New Roman" w:cs="Times New Roman"/>
          <w:b/>
          <w:bCs/>
        </w:rPr>
      </w:pPr>
    </w:p>
    <w:p w:rsidR="000902BC" w:rsidRDefault="000902BC" w:rsidP="0083734B">
      <w:pPr>
        <w:pStyle w:val="Default"/>
        <w:rPr>
          <w:rFonts w:ascii="Times New Roman" w:hAnsi="Times New Roman" w:cs="Times New Roman"/>
          <w:b/>
          <w:bCs/>
        </w:rPr>
      </w:pPr>
    </w:p>
    <w:p w:rsidR="000902BC" w:rsidRDefault="000902BC" w:rsidP="0083734B">
      <w:pPr>
        <w:pStyle w:val="Default"/>
        <w:rPr>
          <w:rFonts w:ascii="Times New Roman" w:hAnsi="Times New Roman" w:cs="Times New Roman"/>
          <w:b/>
          <w:bCs/>
        </w:rPr>
      </w:pPr>
    </w:p>
    <w:p w:rsidR="00DC6923" w:rsidRPr="00E43DA6" w:rsidRDefault="00E43DA6" w:rsidP="0083734B">
      <w:pPr>
        <w:pStyle w:val="Default"/>
        <w:rPr>
          <w:rFonts w:ascii="Times New Roman" w:hAnsi="Times New Roman" w:cs="Times New Roman"/>
          <w:b/>
          <w:bCs/>
        </w:rPr>
      </w:pPr>
      <w:r>
        <w:rPr>
          <w:rFonts w:ascii="Times New Roman" w:hAnsi="Times New Roman" w:cs="Times New Roman"/>
          <w:b/>
          <w:bCs/>
        </w:rPr>
        <w:t>_____</w:t>
      </w:r>
      <w:r w:rsidR="00DC6923" w:rsidRPr="00E43DA6">
        <w:rPr>
          <w:rFonts w:ascii="Times New Roman" w:hAnsi="Times New Roman" w:cs="Times New Roman"/>
          <w:b/>
          <w:bCs/>
        </w:rPr>
        <w:t>_________________________</w:t>
      </w:r>
      <w:r w:rsidR="00857943">
        <w:rPr>
          <w:rFonts w:ascii="Times New Roman" w:hAnsi="Times New Roman" w:cs="Times New Roman"/>
          <w:b/>
          <w:bCs/>
        </w:rPr>
        <w:t>_______________</w:t>
      </w:r>
    </w:p>
    <w:p w:rsidR="00857943" w:rsidRPr="00E4771B" w:rsidRDefault="0083734B" w:rsidP="0083734B">
      <w:pPr>
        <w:pStyle w:val="Default"/>
        <w:rPr>
          <w:rFonts w:ascii="Times New Roman" w:hAnsi="Times New Roman" w:cs="Times New Roman"/>
          <w:b/>
          <w:bCs/>
        </w:rPr>
      </w:pPr>
      <w:r w:rsidRPr="00E4771B">
        <w:rPr>
          <w:rFonts w:ascii="Times New Roman" w:hAnsi="Times New Roman" w:cs="Times New Roman"/>
          <w:b/>
          <w:bCs/>
          <w:u w:val="single"/>
        </w:rPr>
        <w:t>SECTION 11: TOXICOLOGICAL INFORMATION</w:t>
      </w:r>
    </w:p>
    <w:p w:rsidR="00857943" w:rsidRPr="00E4771B" w:rsidRDefault="00857943" w:rsidP="0083734B">
      <w:pPr>
        <w:pStyle w:val="Default"/>
        <w:rPr>
          <w:rFonts w:ascii="Times New Roman" w:hAnsi="Times New Roman" w:cs="Times New Roman"/>
          <w:b/>
          <w:bCs/>
        </w:rPr>
      </w:pPr>
    </w:p>
    <w:p w:rsidR="008C6751" w:rsidRPr="00E4771B" w:rsidRDefault="008C6751" w:rsidP="008C6751">
      <w:pPr>
        <w:autoSpaceDE w:val="0"/>
        <w:autoSpaceDN w:val="0"/>
        <w:adjustRightInd w:val="0"/>
        <w:rPr>
          <w:rFonts w:eastAsiaTheme="minorHAnsi"/>
          <w:b/>
          <w:bCs/>
          <w:color w:val="000000"/>
          <w:sz w:val="24"/>
          <w:szCs w:val="24"/>
        </w:rPr>
      </w:pPr>
      <w:r w:rsidRPr="00E4771B">
        <w:rPr>
          <w:rFonts w:eastAsiaTheme="minorHAnsi"/>
          <w:b/>
          <w:bCs/>
          <w:color w:val="000000"/>
          <w:sz w:val="24"/>
          <w:szCs w:val="24"/>
        </w:rPr>
        <w:t>11.1 Information on toxicological effects</w:t>
      </w:r>
    </w:p>
    <w:p w:rsidR="008C6751" w:rsidRPr="00E4771B" w:rsidRDefault="008C6751" w:rsidP="008C6751">
      <w:pPr>
        <w:autoSpaceDE w:val="0"/>
        <w:autoSpaceDN w:val="0"/>
        <w:adjustRightInd w:val="0"/>
        <w:rPr>
          <w:rFonts w:eastAsiaTheme="minorHAnsi"/>
          <w:b/>
          <w:bCs/>
          <w:color w:val="000000"/>
          <w:sz w:val="24"/>
          <w:szCs w:val="24"/>
        </w:rPr>
      </w:pPr>
      <w:r w:rsidRPr="00E4771B">
        <w:rPr>
          <w:rFonts w:eastAsia="NotoSans"/>
          <w:sz w:val="24"/>
          <w:szCs w:val="24"/>
        </w:rPr>
        <w:t>Test data are not available for the complete mixture.</w:t>
      </w:r>
    </w:p>
    <w:p w:rsidR="00783A0F" w:rsidRDefault="00783A0F" w:rsidP="008C6751">
      <w:pPr>
        <w:autoSpaceDE w:val="0"/>
        <w:autoSpaceDN w:val="0"/>
        <w:adjustRightInd w:val="0"/>
        <w:rPr>
          <w:rFonts w:eastAsiaTheme="minorHAnsi"/>
          <w:b/>
          <w:bCs/>
          <w:color w:val="000000"/>
          <w:sz w:val="24"/>
          <w:szCs w:val="24"/>
        </w:rPr>
      </w:pPr>
    </w:p>
    <w:p w:rsidR="008C6751" w:rsidRPr="00E4771B" w:rsidRDefault="008C6751" w:rsidP="008C6751">
      <w:pPr>
        <w:autoSpaceDE w:val="0"/>
        <w:autoSpaceDN w:val="0"/>
        <w:adjustRightInd w:val="0"/>
        <w:rPr>
          <w:rFonts w:eastAsiaTheme="minorHAnsi"/>
          <w:b/>
          <w:bCs/>
          <w:color w:val="000000"/>
          <w:sz w:val="24"/>
          <w:szCs w:val="24"/>
        </w:rPr>
      </w:pPr>
      <w:r w:rsidRPr="00E4771B">
        <w:rPr>
          <w:rFonts w:eastAsiaTheme="minorHAnsi"/>
          <w:b/>
          <w:bCs/>
          <w:color w:val="000000"/>
          <w:sz w:val="24"/>
          <w:szCs w:val="24"/>
        </w:rPr>
        <w:t>Classification procedure</w:t>
      </w:r>
    </w:p>
    <w:p w:rsidR="008C6751" w:rsidRPr="00E4771B" w:rsidRDefault="008C6751" w:rsidP="008C6751">
      <w:pPr>
        <w:autoSpaceDE w:val="0"/>
        <w:autoSpaceDN w:val="0"/>
        <w:adjustRightInd w:val="0"/>
        <w:rPr>
          <w:rFonts w:eastAsiaTheme="minorHAnsi"/>
          <w:b/>
          <w:bCs/>
          <w:color w:val="000000"/>
          <w:sz w:val="24"/>
          <w:szCs w:val="24"/>
        </w:rPr>
      </w:pPr>
      <w:r w:rsidRPr="00E4771B">
        <w:rPr>
          <w:rFonts w:eastAsia="NotoSans"/>
          <w:sz w:val="24"/>
          <w:szCs w:val="24"/>
        </w:rPr>
        <w:t>The method for classification of the mixture is based on ingredients of the mixture (additivity formula).</w:t>
      </w:r>
    </w:p>
    <w:p w:rsidR="00783A0F" w:rsidRDefault="00783A0F" w:rsidP="008C6751">
      <w:pPr>
        <w:autoSpaceDE w:val="0"/>
        <w:autoSpaceDN w:val="0"/>
        <w:adjustRightInd w:val="0"/>
        <w:rPr>
          <w:rFonts w:eastAsiaTheme="minorHAnsi"/>
          <w:b/>
          <w:bCs/>
          <w:color w:val="000000"/>
          <w:sz w:val="24"/>
          <w:szCs w:val="24"/>
        </w:rPr>
      </w:pPr>
    </w:p>
    <w:p w:rsidR="008C6751" w:rsidRPr="00E4771B" w:rsidRDefault="008C6751" w:rsidP="008C6751">
      <w:pPr>
        <w:autoSpaceDE w:val="0"/>
        <w:autoSpaceDN w:val="0"/>
        <w:adjustRightInd w:val="0"/>
        <w:rPr>
          <w:rFonts w:eastAsiaTheme="minorHAnsi"/>
          <w:b/>
          <w:bCs/>
          <w:color w:val="000000"/>
          <w:sz w:val="24"/>
          <w:szCs w:val="24"/>
        </w:rPr>
      </w:pPr>
      <w:r w:rsidRPr="00E4771B">
        <w:rPr>
          <w:rFonts w:eastAsiaTheme="minorHAnsi"/>
          <w:b/>
          <w:bCs/>
          <w:color w:val="000000"/>
          <w:sz w:val="24"/>
          <w:szCs w:val="24"/>
        </w:rPr>
        <w:t>Classification according to GHS (1272/2008/EC, CLP)</w:t>
      </w:r>
    </w:p>
    <w:p w:rsidR="008C6751" w:rsidRPr="00E4771B" w:rsidRDefault="008C6751" w:rsidP="008C6751">
      <w:pPr>
        <w:autoSpaceDE w:val="0"/>
        <w:autoSpaceDN w:val="0"/>
        <w:adjustRightInd w:val="0"/>
        <w:rPr>
          <w:rFonts w:eastAsiaTheme="minorHAnsi"/>
          <w:b/>
          <w:bCs/>
          <w:color w:val="000000"/>
          <w:sz w:val="24"/>
          <w:szCs w:val="24"/>
        </w:rPr>
      </w:pPr>
    </w:p>
    <w:p w:rsidR="008C6751" w:rsidRPr="00E4771B" w:rsidRDefault="008C6751" w:rsidP="008C6751">
      <w:pPr>
        <w:autoSpaceDE w:val="0"/>
        <w:autoSpaceDN w:val="0"/>
        <w:adjustRightInd w:val="0"/>
        <w:rPr>
          <w:rFonts w:eastAsiaTheme="minorHAnsi"/>
          <w:b/>
          <w:bCs/>
          <w:color w:val="000000"/>
          <w:sz w:val="24"/>
          <w:szCs w:val="24"/>
        </w:rPr>
      </w:pPr>
      <w:r w:rsidRPr="00E4771B">
        <w:rPr>
          <w:rFonts w:eastAsiaTheme="minorHAnsi"/>
          <w:b/>
          <w:bCs/>
          <w:color w:val="000000"/>
          <w:sz w:val="24"/>
          <w:szCs w:val="24"/>
        </w:rPr>
        <w:t>Acute toxicity</w:t>
      </w:r>
    </w:p>
    <w:p w:rsidR="008C6751" w:rsidRPr="00E4771B" w:rsidRDefault="008C6751" w:rsidP="008C6751">
      <w:pPr>
        <w:autoSpaceDE w:val="0"/>
        <w:autoSpaceDN w:val="0"/>
        <w:adjustRightInd w:val="0"/>
        <w:rPr>
          <w:rFonts w:eastAsiaTheme="minorHAnsi"/>
          <w:b/>
          <w:bCs/>
          <w:color w:val="000000"/>
          <w:sz w:val="24"/>
          <w:szCs w:val="24"/>
        </w:rPr>
      </w:pPr>
      <w:r w:rsidRPr="00E4771B">
        <w:rPr>
          <w:rFonts w:eastAsia="NotoSans"/>
          <w:sz w:val="24"/>
          <w:szCs w:val="24"/>
        </w:rPr>
        <w:t>Shall not be classified as acutely toxic.</w:t>
      </w:r>
    </w:p>
    <w:p w:rsidR="008C6751" w:rsidRDefault="008C6751" w:rsidP="00BD1235">
      <w:pPr>
        <w:autoSpaceDE w:val="0"/>
        <w:autoSpaceDN w:val="0"/>
        <w:adjustRightInd w:val="0"/>
        <w:rPr>
          <w:rFonts w:ascii="NotoSans-Bold" w:eastAsiaTheme="minorHAnsi" w:hAnsi="NotoSans-Bold" w:cs="NotoSans-Bold"/>
          <w:b/>
          <w:bCs/>
          <w:color w:val="FFFFFF"/>
          <w:sz w:val="17"/>
          <w:szCs w:val="17"/>
        </w:rPr>
      </w:pPr>
      <w:r w:rsidRPr="008C6751">
        <w:rPr>
          <w:rFonts w:eastAsiaTheme="minorHAnsi"/>
          <w:b/>
          <w:bCs/>
          <w:color w:val="000000"/>
          <w:sz w:val="24"/>
          <w:szCs w:val="24"/>
        </w:rPr>
        <w:t xml:space="preserve">Acute toxicity of components of the </w:t>
      </w:r>
      <w:proofErr w:type="spellStart"/>
      <w:r w:rsidRPr="008C6751">
        <w:rPr>
          <w:rFonts w:eastAsiaTheme="minorHAnsi"/>
          <w:b/>
          <w:bCs/>
          <w:color w:val="000000"/>
          <w:sz w:val="24"/>
          <w:szCs w:val="24"/>
        </w:rPr>
        <w:t>mixture</w:t>
      </w:r>
      <w:proofErr w:type="gramStart"/>
      <w:r w:rsidR="00783A0F">
        <w:rPr>
          <w:rFonts w:ascii="NotoSans-Bold" w:eastAsiaTheme="minorHAnsi" w:hAnsi="NotoSans-Bold" w:cs="NotoSans-Bold"/>
          <w:b/>
          <w:bCs/>
          <w:color w:val="FFFFFF"/>
          <w:sz w:val="17"/>
          <w:szCs w:val="17"/>
        </w:rPr>
        <w:t>:</w:t>
      </w:r>
      <w:r>
        <w:rPr>
          <w:rFonts w:ascii="NotoSans-Bold" w:eastAsiaTheme="minorHAnsi" w:hAnsi="NotoSans-Bold" w:cs="NotoSans-Bold"/>
          <w:b/>
          <w:bCs/>
          <w:color w:val="FFFFFF"/>
          <w:sz w:val="17"/>
          <w:szCs w:val="17"/>
        </w:rPr>
        <w:t>ame</w:t>
      </w:r>
      <w:proofErr w:type="spellEnd"/>
      <w:proofErr w:type="gramEnd"/>
      <w:r>
        <w:rPr>
          <w:rFonts w:ascii="NotoSans-Bold" w:eastAsiaTheme="minorHAnsi" w:hAnsi="NotoSans-Bold" w:cs="NotoSans-Bold"/>
          <w:b/>
          <w:bCs/>
          <w:color w:val="FFFFFF"/>
          <w:sz w:val="17"/>
          <w:szCs w:val="17"/>
        </w:rPr>
        <w:t xml:space="preserve"> of substance CAS No Exposure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D1235" w:rsidTr="00BD1235">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Name of substance</w:t>
            </w:r>
          </w:p>
        </w:tc>
        <w:tc>
          <w:tcPr>
            <w:tcW w:w="1558" w:type="dxa"/>
          </w:tcPr>
          <w:p w:rsidR="00BD1235" w:rsidRDefault="00BD1235" w:rsidP="0083734B">
            <w:pPr>
              <w:pStyle w:val="Default"/>
              <w:rPr>
                <w:rFonts w:ascii="Times New Roman" w:hAnsi="Times New Roman" w:cs="Times New Roman"/>
              </w:rPr>
            </w:pPr>
            <w:proofErr w:type="spellStart"/>
            <w:r>
              <w:rPr>
                <w:rFonts w:ascii="Times New Roman" w:hAnsi="Times New Roman" w:cs="Times New Roman"/>
              </w:rPr>
              <w:t>Cas</w:t>
            </w:r>
            <w:proofErr w:type="spellEnd"/>
            <w:r>
              <w:rPr>
                <w:rFonts w:ascii="Times New Roman" w:hAnsi="Times New Roman" w:cs="Times New Roman"/>
              </w:rPr>
              <w:t xml:space="preserve"> #</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Exposure route</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Endpoint</w:t>
            </w:r>
          </w:p>
        </w:tc>
        <w:tc>
          <w:tcPr>
            <w:tcW w:w="1559" w:type="dxa"/>
          </w:tcPr>
          <w:p w:rsidR="00BD1235" w:rsidRDefault="00BD1235" w:rsidP="0083734B">
            <w:pPr>
              <w:pStyle w:val="Default"/>
              <w:rPr>
                <w:rFonts w:ascii="Times New Roman" w:hAnsi="Times New Roman" w:cs="Times New Roman"/>
              </w:rPr>
            </w:pPr>
            <w:r>
              <w:rPr>
                <w:rFonts w:ascii="Times New Roman" w:hAnsi="Times New Roman" w:cs="Times New Roman"/>
              </w:rPr>
              <w:t>Value</w:t>
            </w:r>
          </w:p>
        </w:tc>
        <w:tc>
          <w:tcPr>
            <w:tcW w:w="1559" w:type="dxa"/>
          </w:tcPr>
          <w:p w:rsidR="00BD1235" w:rsidRDefault="00BD1235" w:rsidP="0083734B">
            <w:pPr>
              <w:pStyle w:val="Default"/>
              <w:rPr>
                <w:rFonts w:ascii="Times New Roman" w:hAnsi="Times New Roman" w:cs="Times New Roman"/>
              </w:rPr>
            </w:pPr>
            <w:r>
              <w:rPr>
                <w:rFonts w:ascii="Times New Roman" w:hAnsi="Times New Roman" w:cs="Times New Roman"/>
              </w:rPr>
              <w:t>Species</w:t>
            </w:r>
          </w:p>
        </w:tc>
      </w:tr>
      <w:tr w:rsidR="00BD1235" w:rsidTr="00BD1235">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Manganese</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7439-96-5</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Oral</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LD50</w:t>
            </w:r>
          </w:p>
        </w:tc>
        <w:tc>
          <w:tcPr>
            <w:tcW w:w="1559" w:type="dxa"/>
          </w:tcPr>
          <w:p w:rsidR="00BD1235" w:rsidRDefault="00BD1235" w:rsidP="0083734B">
            <w:pPr>
              <w:pStyle w:val="Default"/>
              <w:rPr>
                <w:rFonts w:ascii="Times New Roman" w:hAnsi="Times New Roman" w:cs="Times New Roman"/>
              </w:rPr>
            </w:pPr>
            <w:r>
              <w:rPr>
                <w:rFonts w:ascii="Times New Roman" w:hAnsi="Times New Roman" w:cs="Times New Roman"/>
              </w:rPr>
              <w:t>&gt;2,000 mg/kg</w:t>
            </w:r>
          </w:p>
        </w:tc>
        <w:tc>
          <w:tcPr>
            <w:tcW w:w="1559" w:type="dxa"/>
          </w:tcPr>
          <w:p w:rsidR="00BD1235" w:rsidRDefault="00783A0F" w:rsidP="0083734B">
            <w:pPr>
              <w:pStyle w:val="Default"/>
              <w:rPr>
                <w:rFonts w:ascii="Times New Roman" w:hAnsi="Times New Roman" w:cs="Times New Roman"/>
              </w:rPr>
            </w:pPr>
            <w:r>
              <w:rPr>
                <w:rFonts w:ascii="Times New Roman" w:hAnsi="Times New Roman" w:cs="Times New Roman"/>
              </w:rPr>
              <w:t>Rat</w:t>
            </w:r>
          </w:p>
        </w:tc>
      </w:tr>
      <w:tr w:rsidR="00BD1235" w:rsidTr="00BD1235">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Manganese</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7439-96-5</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Inhalation: dust/mist</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LC50</w:t>
            </w:r>
          </w:p>
        </w:tc>
        <w:tc>
          <w:tcPr>
            <w:tcW w:w="1559" w:type="dxa"/>
          </w:tcPr>
          <w:p w:rsidR="00BD1235" w:rsidRDefault="00BD1235" w:rsidP="0083734B">
            <w:pPr>
              <w:pStyle w:val="Default"/>
              <w:rPr>
                <w:rFonts w:ascii="Times New Roman" w:hAnsi="Times New Roman" w:cs="Times New Roman"/>
              </w:rPr>
            </w:pPr>
            <w:r>
              <w:rPr>
                <w:rFonts w:ascii="Times New Roman" w:hAnsi="Times New Roman" w:cs="Times New Roman"/>
              </w:rPr>
              <w:t>&gt;5.14 mg/l/4h</w:t>
            </w:r>
          </w:p>
        </w:tc>
        <w:tc>
          <w:tcPr>
            <w:tcW w:w="1559" w:type="dxa"/>
          </w:tcPr>
          <w:p w:rsidR="00BD1235" w:rsidRDefault="00783A0F" w:rsidP="0083734B">
            <w:pPr>
              <w:pStyle w:val="Default"/>
              <w:rPr>
                <w:rFonts w:ascii="Times New Roman" w:hAnsi="Times New Roman" w:cs="Times New Roman"/>
              </w:rPr>
            </w:pPr>
            <w:r>
              <w:rPr>
                <w:rFonts w:ascii="Times New Roman" w:hAnsi="Times New Roman" w:cs="Times New Roman"/>
              </w:rPr>
              <w:t>Rat</w:t>
            </w:r>
          </w:p>
        </w:tc>
      </w:tr>
      <w:tr w:rsidR="00BD1235" w:rsidTr="00BD1235">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Aluminum</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7429-90-5</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Inhalation: dust/mist</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LC50</w:t>
            </w:r>
          </w:p>
        </w:tc>
        <w:tc>
          <w:tcPr>
            <w:tcW w:w="1559" w:type="dxa"/>
          </w:tcPr>
          <w:p w:rsidR="00BD1235" w:rsidRDefault="00783A0F" w:rsidP="0083734B">
            <w:pPr>
              <w:pStyle w:val="Default"/>
              <w:rPr>
                <w:rFonts w:ascii="Times New Roman" w:hAnsi="Times New Roman" w:cs="Times New Roman"/>
              </w:rPr>
            </w:pPr>
            <w:r>
              <w:rPr>
                <w:rFonts w:ascii="Times New Roman" w:hAnsi="Times New Roman" w:cs="Times New Roman"/>
              </w:rPr>
              <w:t>&gt;.888 mg/l/4h</w:t>
            </w:r>
          </w:p>
        </w:tc>
        <w:tc>
          <w:tcPr>
            <w:tcW w:w="1559" w:type="dxa"/>
          </w:tcPr>
          <w:p w:rsidR="00BD1235" w:rsidRDefault="00783A0F" w:rsidP="0083734B">
            <w:pPr>
              <w:pStyle w:val="Default"/>
              <w:rPr>
                <w:rFonts w:ascii="Times New Roman" w:hAnsi="Times New Roman" w:cs="Times New Roman"/>
              </w:rPr>
            </w:pPr>
            <w:r>
              <w:rPr>
                <w:rFonts w:ascii="Times New Roman" w:hAnsi="Times New Roman" w:cs="Times New Roman"/>
              </w:rPr>
              <w:t>Rat</w:t>
            </w:r>
          </w:p>
        </w:tc>
      </w:tr>
      <w:tr w:rsidR="00BD1235" w:rsidTr="00BD1235">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Cobalt</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7440-48-4</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Oral</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LD50</w:t>
            </w:r>
          </w:p>
        </w:tc>
        <w:tc>
          <w:tcPr>
            <w:tcW w:w="1559" w:type="dxa"/>
          </w:tcPr>
          <w:p w:rsidR="00BD1235" w:rsidRDefault="00783A0F" w:rsidP="0083734B">
            <w:pPr>
              <w:pStyle w:val="Default"/>
              <w:rPr>
                <w:rFonts w:ascii="Times New Roman" w:hAnsi="Times New Roman" w:cs="Times New Roman"/>
              </w:rPr>
            </w:pPr>
            <w:r>
              <w:rPr>
                <w:rFonts w:ascii="Times New Roman" w:hAnsi="Times New Roman" w:cs="Times New Roman"/>
              </w:rPr>
              <w:t>550 mg/kg</w:t>
            </w:r>
          </w:p>
        </w:tc>
        <w:tc>
          <w:tcPr>
            <w:tcW w:w="1559" w:type="dxa"/>
          </w:tcPr>
          <w:p w:rsidR="00BD1235" w:rsidRDefault="00783A0F" w:rsidP="0083734B">
            <w:pPr>
              <w:pStyle w:val="Default"/>
              <w:rPr>
                <w:rFonts w:ascii="Times New Roman" w:hAnsi="Times New Roman" w:cs="Times New Roman"/>
              </w:rPr>
            </w:pPr>
            <w:r>
              <w:rPr>
                <w:rFonts w:ascii="Times New Roman" w:hAnsi="Times New Roman" w:cs="Times New Roman"/>
              </w:rPr>
              <w:t>Rat</w:t>
            </w:r>
          </w:p>
        </w:tc>
      </w:tr>
      <w:tr w:rsidR="00BD1235" w:rsidTr="00BD1235">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Cobalt</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7440-48-4</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Inhalation: dust/mist</w:t>
            </w:r>
          </w:p>
        </w:tc>
        <w:tc>
          <w:tcPr>
            <w:tcW w:w="1558" w:type="dxa"/>
          </w:tcPr>
          <w:p w:rsidR="00BD1235" w:rsidRDefault="00BD1235" w:rsidP="0083734B">
            <w:pPr>
              <w:pStyle w:val="Default"/>
              <w:rPr>
                <w:rFonts w:ascii="Times New Roman" w:hAnsi="Times New Roman" w:cs="Times New Roman"/>
              </w:rPr>
            </w:pPr>
            <w:r>
              <w:rPr>
                <w:rFonts w:ascii="Times New Roman" w:hAnsi="Times New Roman" w:cs="Times New Roman"/>
              </w:rPr>
              <w:t>LC50</w:t>
            </w:r>
          </w:p>
        </w:tc>
        <w:tc>
          <w:tcPr>
            <w:tcW w:w="1559" w:type="dxa"/>
          </w:tcPr>
          <w:p w:rsidR="00BD1235" w:rsidRDefault="00783A0F" w:rsidP="0083734B">
            <w:pPr>
              <w:pStyle w:val="Default"/>
              <w:rPr>
                <w:rFonts w:ascii="Times New Roman" w:hAnsi="Times New Roman" w:cs="Times New Roman"/>
              </w:rPr>
            </w:pPr>
            <w:r>
              <w:rPr>
                <w:rFonts w:ascii="Times New Roman" w:hAnsi="Times New Roman" w:cs="Times New Roman"/>
              </w:rPr>
              <w:t>.05 mg/l/4h</w:t>
            </w:r>
          </w:p>
        </w:tc>
        <w:tc>
          <w:tcPr>
            <w:tcW w:w="1559" w:type="dxa"/>
          </w:tcPr>
          <w:p w:rsidR="00BD1235" w:rsidRDefault="00783A0F" w:rsidP="0083734B">
            <w:pPr>
              <w:pStyle w:val="Default"/>
              <w:rPr>
                <w:rFonts w:ascii="Times New Roman" w:hAnsi="Times New Roman" w:cs="Times New Roman"/>
              </w:rPr>
            </w:pPr>
            <w:r>
              <w:rPr>
                <w:rFonts w:ascii="Times New Roman" w:hAnsi="Times New Roman" w:cs="Times New Roman"/>
              </w:rPr>
              <w:t>Rat</w:t>
            </w:r>
          </w:p>
        </w:tc>
      </w:tr>
    </w:tbl>
    <w:p w:rsidR="00783A0F" w:rsidRDefault="00783A0F" w:rsidP="0083734B">
      <w:pPr>
        <w:pStyle w:val="Default"/>
        <w:rPr>
          <w:rFonts w:ascii="NotoSans-Bold" w:hAnsi="NotoSans-Bold" w:cs="NotoSans-Bold"/>
          <w:b/>
          <w:bCs/>
          <w:sz w:val="19"/>
          <w:szCs w:val="19"/>
        </w:rPr>
      </w:pPr>
    </w:p>
    <w:p w:rsidR="001E0F5C" w:rsidRPr="00783A0F" w:rsidRDefault="00783A0F" w:rsidP="0083734B">
      <w:pPr>
        <w:pStyle w:val="Default"/>
        <w:rPr>
          <w:rFonts w:ascii="Times New Roman" w:hAnsi="Times New Roman" w:cs="Times New Roman"/>
        </w:rPr>
      </w:pPr>
      <w:r w:rsidRPr="00783A0F">
        <w:rPr>
          <w:rFonts w:ascii="Times New Roman" w:hAnsi="Times New Roman" w:cs="Times New Roman"/>
          <w:b/>
          <w:bCs/>
        </w:rPr>
        <w:t>Skin corrosion/irritation</w:t>
      </w:r>
    </w:p>
    <w:p w:rsidR="002171F5" w:rsidRPr="00783A0F" w:rsidRDefault="00783A0F" w:rsidP="0083734B">
      <w:pPr>
        <w:pStyle w:val="Default"/>
        <w:rPr>
          <w:rFonts w:ascii="Times New Roman" w:hAnsi="Times New Roman" w:cs="Times New Roman"/>
          <w:b/>
        </w:rPr>
      </w:pPr>
      <w:r w:rsidRPr="00783A0F">
        <w:rPr>
          <w:rFonts w:ascii="Times New Roman" w:eastAsia="NotoSans" w:hAnsi="Times New Roman" w:cs="Times New Roman"/>
        </w:rPr>
        <w:t>Shall not be classified as corrosive/irritant to skin.</w:t>
      </w:r>
    </w:p>
    <w:p w:rsidR="00783A0F" w:rsidRPr="00783A0F" w:rsidRDefault="00783A0F" w:rsidP="0083734B">
      <w:pPr>
        <w:pStyle w:val="Default"/>
        <w:rPr>
          <w:rFonts w:ascii="Times New Roman" w:hAnsi="Times New Roman" w:cs="Times New Roman"/>
          <w:b/>
        </w:rPr>
      </w:pPr>
    </w:p>
    <w:p w:rsidR="00783A0F" w:rsidRPr="00783A0F" w:rsidRDefault="00783A0F" w:rsidP="00783A0F">
      <w:pPr>
        <w:autoSpaceDE w:val="0"/>
        <w:autoSpaceDN w:val="0"/>
        <w:adjustRightInd w:val="0"/>
        <w:rPr>
          <w:rFonts w:eastAsiaTheme="minorHAnsi"/>
          <w:b/>
          <w:bCs/>
          <w:sz w:val="24"/>
          <w:szCs w:val="24"/>
        </w:rPr>
      </w:pPr>
      <w:r w:rsidRPr="00783A0F">
        <w:rPr>
          <w:rFonts w:eastAsiaTheme="minorHAnsi"/>
          <w:b/>
          <w:bCs/>
          <w:sz w:val="24"/>
          <w:szCs w:val="24"/>
        </w:rPr>
        <w:t>Serious eye damage/eye irritation</w:t>
      </w:r>
    </w:p>
    <w:p w:rsidR="00783A0F" w:rsidRPr="00783A0F" w:rsidRDefault="00783A0F" w:rsidP="00783A0F">
      <w:pPr>
        <w:autoSpaceDE w:val="0"/>
        <w:autoSpaceDN w:val="0"/>
        <w:adjustRightInd w:val="0"/>
        <w:rPr>
          <w:rFonts w:eastAsiaTheme="minorHAnsi"/>
          <w:b/>
          <w:bCs/>
          <w:sz w:val="24"/>
          <w:szCs w:val="24"/>
        </w:rPr>
      </w:pPr>
      <w:r w:rsidRPr="00783A0F">
        <w:rPr>
          <w:rFonts w:eastAsia="NotoSans"/>
          <w:sz w:val="24"/>
          <w:szCs w:val="24"/>
        </w:rPr>
        <w:t>Shall not be classified as seriously damaging to the eye or eye irritant.</w:t>
      </w:r>
    </w:p>
    <w:p w:rsidR="00783A0F" w:rsidRPr="00783A0F" w:rsidRDefault="00783A0F" w:rsidP="00783A0F">
      <w:pPr>
        <w:autoSpaceDE w:val="0"/>
        <w:autoSpaceDN w:val="0"/>
        <w:adjustRightInd w:val="0"/>
        <w:rPr>
          <w:rFonts w:eastAsiaTheme="minorHAnsi"/>
          <w:b/>
          <w:bCs/>
          <w:sz w:val="24"/>
          <w:szCs w:val="24"/>
        </w:rPr>
      </w:pPr>
      <w:r w:rsidRPr="00783A0F">
        <w:rPr>
          <w:rFonts w:eastAsiaTheme="minorHAnsi"/>
          <w:b/>
          <w:bCs/>
          <w:sz w:val="24"/>
          <w:szCs w:val="24"/>
        </w:rPr>
        <w:t xml:space="preserve">Respiratory or skin </w:t>
      </w:r>
      <w:proofErr w:type="spellStart"/>
      <w:r w:rsidRPr="00783A0F">
        <w:rPr>
          <w:rFonts w:eastAsiaTheme="minorHAnsi"/>
          <w:b/>
          <w:bCs/>
          <w:sz w:val="24"/>
          <w:szCs w:val="24"/>
        </w:rPr>
        <w:t>sensitisation</w:t>
      </w:r>
      <w:proofErr w:type="spellEnd"/>
    </w:p>
    <w:p w:rsidR="00783A0F" w:rsidRPr="00783A0F" w:rsidRDefault="00783A0F" w:rsidP="00783A0F">
      <w:pPr>
        <w:autoSpaceDE w:val="0"/>
        <w:autoSpaceDN w:val="0"/>
        <w:adjustRightInd w:val="0"/>
        <w:rPr>
          <w:rFonts w:eastAsiaTheme="minorHAnsi"/>
          <w:b/>
          <w:bCs/>
          <w:sz w:val="24"/>
          <w:szCs w:val="24"/>
        </w:rPr>
      </w:pPr>
      <w:r w:rsidRPr="00783A0F">
        <w:rPr>
          <w:rFonts w:eastAsia="NotoSans"/>
          <w:sz w:val="24"/>
          <w:szCs w:val="24"/>
        </w:rPr>
        <w:t>May cause an allergic skin reaction.</w:t>
      </w:r>
    </w:p>
    <w:p w:rsidR="00783A0F" w:rsidRPr="00783A0F" w:rsidRDefault="00783A0F" w:rsidP="00783A0F">
      <w:pPr>
        <w:autoSpaceDE w:val="0"/>
        <w:autoSpaceDN w:val="0"/>
        <w:adjustRightInd w:val="0"/>
        <w:rPr>
          <w:rFonts w:eastAsiaTheme="minorHAnsi"/>
          <w:b/>
          <w:bCs/>
          <w:sz w:val="24"/>
          <w:szCs w:val="24"/>
        </w:rPr>
      </w:pPr>
      <w:r w:rsidRPr="00783A0F">
        <w:rPr>
          <w:rFonts w:eastAsiaTheme="minorHAnsi"/>
          <w:b/>
          <w:bCs/>
          <w:sz w:val="24"/>
          <w:szCs w:val="24"/>
        </w:rPr>
        <w:t>Germ cell mutagenicity</w:t>
      </w:r>
    </w:p>
    <w:p w:rsidR="00783A0F" w:rsidRPr="00783A0F" w:rsidRDefault="00783A0F" w:rsidP="00783A0F">
      <w:pPr>
        <w:autoSpaceDE w:val="0"/>
        <w:autoSpaceDN w:val="0"/>
        <w:adjustRightInd w:val="0"/>
        <w:rPr>
          <w:rFonts w:eastAsiaTheme="minorHAnsi"/>
          <w:b/>
          <w:bCs/>
          <w:sz w:val="24"/>
          <w:szCs w:val="24"/>
        </w:rPr>
      </w:pPr>
      <w:r w:rsidRPr="00783A0F">
        <w:rPr>
          <w:rFonts w:eastAsia="NotoSans"/>
          <w:sz w:val="24"/>
          <w:szCs w:val="24"/>
        </w:rPr>
        <w:t>Shall not be classified as germ cell mutagenic.</w:t>
      </w:r>
    </w:p>
    <w:p w:rsidR="00783A0F" w:rsidRPr="00783A0F" w:rsidRDefault="00783A0F" w:rsidP="00783A0F">
      <w:pPr>
        <w:autoSpaceDE w:val="0"/>
        <w:autoSpaceDN w:val="0"/>
        <w:adjustRightInd w:val="0"/>
        <w:rPr>
          <w:rFonts w:eastAsiaTheme="minorHAnsi"/>
          <w:b/>
          <w:bCs/>
          <w:sz w:val="24"/>
          <w:szCs w:val="24"/>
        </w:rPr>
      </w:pPr>
      <w:r w:rsidRPr="00783A0F">
        <w:rPr>
          <w:rFonts w:eastAsiaTheme="minorHAnsi"/>
          <w:b/>
          <w:bCs/>
          <w:sz w:val="24"/>
          <w:szCs w:val="24"/>
        </w:rPr>
        <w:t>Carcinogenicity</w:t>
      </w:r>
    </w:p>
    <w:p w:rsidR="00783A0F" w:rsidRPr="00783A0F" w:rsidRDefault="00783A0F" w:rsidP="00783A0F">
      <w:pPr>
        <w:autoSpaceDE w:val="0"/>
        <w:autoSpaceDN w:val="0"/>
        <w:adjustRightInd w:val="0"/>
        <w:rPr>
          <w:rFonts w:eastAsiaTheme="minorHAnsi"/>
          <w:b/>
          <w:bCs/>
          <w:sz w:val="24"/>
          <w:szCs w:val="24"/>
        </w:rPr>
      </w:pPr>
      <w:r w:rsidRPr="00783A0F">
        <w:rPr>
          <w:rFonts w:eastAsia="NotoSans"/>
          <w:sz w:val="24"/>
          <w:szCs w:val="24"/>
        </w:rPr>
        <w:t>Suspected of causing cancer.</w:t>
      </w:r>
    </w:p>
    <w:p w:rsidR="00783A0F" w:rsidRPr="00783A0F" w:rsidRDefault="00783A0F" w:rsidP="00783A0F">
      <w:pPr>
        <w:autoSpaceDE w:val="0"/>
        <w:autoSpaceDN w:val="0"/>
        <w:adjustRightInd w:val="0"/>
        <w:rPr>
          <w:rFonts w:eastAsiaTheme="minorHAnsi"/>
          <w:b/>
          <w:bCs/>
          <w:sz w:val="24"/>
          <w:szCs w:val="24"/>
        </w:rPr>
      </w:pPr>
      <w:r w:rsidRPr="00783A0F">
        <w:rPr>
          <w:rFonts w:eastAsiaTheme="minorHAnsi"/>
          <w:b/>
          <w:bCs/>
          <w:sz w:val="24"/>
          <w:szCs w:val="24"/>
        </w:rPr>
        <w:t>Reproductive toxicity</w:t>
      </w:r>
    </w:p>
    <w:p w:rsidR="00783A0F" w:rsidRPr="00783A0F" w:rsidRDefault="00783A0F" w:rsidP="00783A0F">
      <w:pPr>
        <w:pStyle w:val="Default"/>
        <w:rPr>
          <w:rFonts w:ascii="Times New Roman" w:hAnsi="Times New Roman" w:cs="Times New Roman"/>
          <w:b/>
          <w:bCs/>
        </w:rPr>
      </w:pPr>
      <w:r w:rsidRPr="00783A0F">
        <w:rPr>
          <w:rFonts w:ascii="Times New Roman" w:eastAsia="NotoSans" w:hAnsi="Times New Roman" w:cs="Times New Roman"/>
        </w:rPr>
        <w:t>Shall not be classified as a reproductive toxicant.</w:t>
      </w:r>
    </w:p>
    <w:p w:rsidR="00783A0F" w:rsidRPr="00783A0F" w:rsidRDefault="00783A0F" w:rsidP="00783A0F">
      <w:pPr>
        <w:pStyle w:val="Default"/>
        <w:rPr>
          <w:rFonts w:ascii="Times New Roman" w:hAnsi="Times New Roman" w:cs="Times New Roman"/>
          <w:b/>
        </w:rPr>
      </w:pPr>
      <w:r w:rsidRPr="00783A0F">
        <w:rPr>
          <w:rFonts w:ascii="Times New Roman" w:hAnsi="Times New Roman" w:cs="Times New Roman"/>
          <w:b/>
          <w:bCs/>
        </w:rPr>
        <w:t>Specific target</w:t>
      </w:r>
      <w:r w:rsidRPr="00783A0F">
        <w:rPr>
          <w:rFonts w:ascii="Times New Roman" w:hAnsi="Times New Roman" w:cs="Times New Roman"/>
          <w:b/>
        </w:rPr>
        <w:t xml:space="preserve"> </w:t>
      </w:r>
      <w:r w:rsidRPr="00783A0F">
        <w:rPr>
          <w:rFonts w:ascii="Times New Roman" w:hAnsi="Times New Roman" w:cs="Times New Roman"/>
          <w:b/>
          <w:bCs/>
        </w:rPr>
        <w:t>organ toxicity - single exposure</w:t>
      </w:r>
    </w:p>
    <w:p w:rsidR="000902BC" w:rsidRDefault="000902BC" w:rsidP="00783A0F">
      <w:pPr>
        <w:pStyle w:val="Default"/>
        <w:rPr>
          <w:rFonts w:ascii="Times New Roman" w:eastAsia="NotoSans" w:hAnsi="Times New Roman" w:cs="Times New Roman"/>
        </w:rPr>
      </w:pPr>
    </w:p>
    <w:p w:rsidR="00783A0F" w:rsidRPr="00783A0F" w:rsidRDefault="00783A0F" w:rsidP="00783A0F">
      <w:pPr>
        <w:pStyle w:val="Default"/>
        <w:rPr>
          <w:rFonts w:ascii="Times New Roman" w:hAnsi="Times New Roman" w:cs="Times New Roman"/>
          <w:b/>
        </w:rPr>
      </w:pPr>
      <w:r w:rsidRPr="00783A0F">
        <w:rPr>
          <w:rFonts w:ascii="Times New Roman" w:eastAsia="NotoSans" w:hAnsi="Times New Roman" w:cs="Times New Roman"/>
        </w:rPr>
        <w:t>Shall not be classified as a specific target organ toxicant (single exposure).</w:t>
      </w:r>
    </w:p>
    <w:p w:rsidR="00783A0F" w:rsidRPr="00783A0F" w:rsidRDefault="00783A0F" w:rsidP="00783A0F">
      <w:pPr>
        <w:autoSpaceDE w:val="0"/>
        <w:autoSpaceDN w:val="0"/>
        <w:adjustRightInd w:val="0"/>
        <w:rPr>
          <w:rFonts w:eastAsiaTheme="minorHAnsi"/>
          <w:b/>
          <w:bCs/>
          <w:sz w:val="24"/>
          <w:szCs w:val="24"/>
        </w:rPr>
      </w:pPr>
      <w:r w:rsidRPr="00783A0F">
        <w:rPr>
          <w:rFonts w:eastAsiaTheme="minorHAnsi"/>
          <w:b/>
          <w:bCs/>
          <w:sz w:val="24"/>
          <w:szCs w:val="24"/>
        </w:rPr>
        <w:t>Specific target organ toxicity - repeated exposure</w:t>
      </w:r>
    </w:p>
    <w:p w:rsidR="00783A0F" w:rsidRPr="00783A0F" w:rsidRDefault="00783A0F" w:rsidP="00783A0F">
      <w:pPr>
        <w:pStyle w:val="Default"/>
        <w:rPr>
          <w:rFonts w:ascii="Times New Roman" w:hAnsi="Times New Roman" w:cs="Times New Roman"/>
          <w:b/>
          <w:bCs/>
        </w:rPr>
      </w:pPr>
      <w:r w:rsidRPr="00783A0F">
        <w:rPr>
          <w:rFonts w:ascii="Times New Roman" w:eastAsia="NotoSans" w:hAnsi="Times New Roman" w:cs="Times New Roman"/>
        </w:rPr>
        <w:t>Causes damage to organs through prolonged or repeated exposure.</w:t>
      </w:r>
    </w:p>
    <w:p w:rsidR="00783A0F" w:rsidRPr="00783A0F" w:rsidRDefault="00783A0F" w:rsidP="00783A0F">
      <w:pPr>
        <w:pStyle w:val="Default"/>
        <w:rPr>
          <w:rFonts w:ascii="Times New Roman" w:hAnsi="Times New Roman" w:cs="Times New Roman"/>
          <w:b/>
        </w:rPr>
      </w:pPr>
      <w:r w:rsidRPr="00783A0F">
        <w:rPr>
          <w:rFonts w:ascii="Times New Roman" w:hAnsi="Times New Roman" w:cs="Times New Roman"/>
          <w:b/>
          <w:bCs/>
        </w:rPr>
        <w:t>Aspiration hazard</w:t>
      </w:r>
    </w:p>
    <w:p w:rsidR="00783A0F" w:rsidRPr="00783A0F" w:rsidRDefault="00783A0F" w:rsidP="00783A0F">
      <w:pPr>
        <w:pStyle w:val="Default"/>
        <w:rPr>
          <w:rFonts w:ascii="Times New Roman" w:hAnsi="Times New Roman" w:cs="Times New Roman"/>
          <w:b/>
        </w:rPr>
      </w:pPr>
      <w:r w:rsidRPr="00783A0F">
        <w:rPr>
          <w:rFonts w:ascii="Times New Roman" w:eastAsia="NotoSans" w:hAnsi="Times New Roman" w:cs="Times New Roman"/>
        </w:rPr>
        <w:t>Shall not be classified as presenting an aspiration hazard.</w:t>
      </w:r>
    </w:p>
    <w:p w:rsidR="00783A0F" w:rsidRDefault="00783A0F" w:rsidP="00783A0F">
      <w:pPr>
        <w:pStyle w:val="Default"/>
        <w:rPr>
          <w:rFonts w:ascii="Times New Roman" w:hAnsi="Times New Roman" w:cs="Times New Roman"/>
          <w:b/>
        </w:rPr>
      </w:pPr>
    </w:p>
    <w:p w:rsidR="00DC6923" w:rsidRPr="002171F5" w:rsidRDefault="00DC6923" w:rsidP="0083734B">
      <w:pPr>
        <w:pStyle w:val="Default"/>
        <w:rPr>
          <w:rFonts w:ascii="Times New Roman" w:hAnsi="Times New Roman" w:cs="Times New Roman"/>
          <w:b/>
          <w:bCs/>
          <w:u w:val="single"/>
        </w:rPr>
      </w:pPr>
      <w:r w:rsidRPr="002171F5">
        <w:rPr>
          <w:rFonts w:ascii="Times New Roman" w:hAnsi="Times New Roman" w:cs="Times New Roman"/>
          <w:b/>
          <w:bCs/>
          <w:u w:val="single"/>
        </w:rPr>
        <w:t>__________________________</w:t>
      </w:r>
      <w:r w:rsidR="002171F5" w:rsidRPr="002171F5">
        <w:rPr>
          <w:rFonts w:ascii="Times New Roman" w:hAnsi="Times New Roman" w:cs="Times New Roman"/>
          <w:b/>
          <w:bCs/>
          <w:u w:val="single"/>
        </w:rPr>
        <w:t>________________</w:t>
      </w:r>
    </w:p>
    <w:p w:rsidR="0083734B" w:rsidRPr="00783A0F" w:rsidRDefault="0083734B" w:rsidP="0083734B">
      <w:pPr>
        <w:pStyle w:val="Default"/>
        <w:rPr>
          <w:rFonts w:ascii="Times New Roman" w:hAnsi="Times New Roman" w:cs="Times New Roman"/>
          <w:u w:val="single"/>
        </w:rPr>
      </w:pPr>
      <w:r w:rsidRPr="00783A0F">
        <w:rPr>
          <w:rFonts w:ascii="Times New Roman" w:hAnsi="Times New Roman" w:cs="Times New Roman"/>
          <w:b/>
          <w:bCs/>
          <w:u w:val="single"/>
        </w:rPr>
        <w:t>SE</w:t>
      </w:r>
      <w:r w:rsidR="002171F5" w:rsidRPr="00783A0F">
        <w:rPr>
          <w:rFonts w:ascii="Times New Roman" w:hAnsi="Times New Roman" w:cs="Times New Roman"/>
          <w:b/>
          <w:bCs/>
          <w:u w:val="single"/>
        </w:rPr>
        <w:t>CTION 12: ECOLOGICAL INFORMATION</w:t>
      </w:r>
      <w:r w:rsidRPr="00783A0F">
        <w:rPr>
          <w:rFonts w:ascii="Times New Roman" w:hAnsi="Times New Roman" w:cs="Times New Roman"/>
          <w:b/>
          <w:bCs/>
          <w:u w:val="single"/>
        </w:rPr>
        <w:t xml:space="preserve"> </w:t>
      </w:r>
    </w:p>
    <w:p w:rsidR="00DC6923" w:rsidRPr="00783A0F" w:rsidRDefault="00DC6923" w:rsidP="0083734B">
      <w:pPr>
        <w:pStyle w:val="Default"/>
        <w:rPr>
          <w:rFonts w:ascii="Times New Roman" w:hAnsi="Times New Roman" w:cs="Times New Roman"/>
        </w:rPr>
      </w:pPr>
    </w:p>
    <w:p w:rsidR="00783A0F" w:rsidRPr="00783A0F" w:rsidRDefault="00783A0F" w:rsidP="00783A0F">
      <w:pPr>
        <w:autoSpaceDE w:val="0"/>
        <w:autoSpaceDN w:val="0"/>
        <w:adjustRightInd w:val="0"/>
        <w:rPr>
          <w:rFonts w:eastAsiaTheme="minorHAnsi"/>
          <w:b/>
          <w:bCs/>
          <w:sz w:val="24"/>
          <w:szCs w:val="24"/>
        </w:rPr>
      </w:pPr>
      <w:r w:rsidRPr="00783A0F">
        <w:rPr>
          <w:rFonts w:eastAsiaTheme="minorHAnsi"/>
          <w:b/>
          <w:bCs/>
          <w:sz w:val="24"/>
          <w:szCs w:val="24"/>
        </w:rPr>
        <w:t>12.1 Toxicity</w:t>
      </w:r>
    </w:p>
    <w:p w:rsidR="00783A0F" w:rsidRPr="00783A0F" w:rsidRDefault="00783A0F" w:rsidP="00783A0F">
      <w:pPr>
        <w:autoSpaceDE w:val="0"/>
        <w:autoSpaceDN w:val="0"/>
        <w:adjustRightInd w:val="0"/>
        <w:rPr>
          <w:rFonts w:eastAsiaTheme="minorHAnsi"/>
          <w:b/>
          <w:bCs/>
          <w:sz w:val="24"/>
          <w:szCs w:val="24"/>
        </w:rPr>
      </w:pPr>
    </w:p>
    <w:p w:rsidR="00783A0F" w:rsidRPr="00783A0F" w:rsidRDefault="00783A0F" w:rsidP="00783A0F">
      <w:pPr>
        <w:autoSpaceDE w:val="0"/>
        <w:autoSpaceDN w:val="0"/>
        <w:adjustRightInd w:val="0"/>
        <w:rPr>
          <w:rFonts w:eastAsiaTheme="minorHAnsi"/>
          <w:b/>
          <w:bCs/>
          <w:sz w:val="24"/>
          <w:szCs w:val="24"/>
        </w:rPr>
      </w:pPr>
      <w:r w:rsidRPr="00783A0F">
        <w:rPr>
          <w:rFonts w:eastAsiaTheme="minorHAnsi"/>
          <w:b/>
          <w:bCs/>
          <w:sz w:val="24"/>
          <w:szCs w:val="24"/>
        </w:rPr>
        <w:t>Aquatic toxicity (acute)</w:t>
      </w:r>
    </w:p>
    <w:p w:rsidR="00783A0F" w:rsidRPr="00783A0F" w:rsidRDefault="00783A0F" w:rsidP="00783A0F">
      <w:pPr>
        <w:pStyle w:val="Default"/>
        <w:rPr>
          <w:rFonts w:ascii="Times New Roman" w:hAnsi="Times New Roman" w:cs="Times New Roman"/>
          <w:b/>
          <w:bCs/>
        </w:rPr>
      </w:pPr>
      <w:r w:rsidRPr="00783A0F">
        <w:rPr>
          <w:rFonts w:ascii="Times New Roman" w:eastAsia="NotoSans" w:hAnsi="Times New Roman" w:cs="Times New Roman"/>
        </w:rPr>
        <w:t>Test data are not available for the complete mixture.</w:t>
      </w:r>
    </w:p>
    <w:p w:rsidR="00783A0F" w:rsidRPr="00783A0F" w:rsidRDefault="00783A0F" w:rsidP="00783A0F">
      <w:pPr>
        <w:pStyle w:val="Default"/>
        <w:rPr>
          <w:rFonts w:ascii="Times New Roman" w:hAnsi="Times New Roman" w:cs="Times New Roman"/>
          <w:b/>
          <w:bCs/>
        </w:rPr>
      </w:pPr>
    </w:p>
    <w:p w:rsidR="00783A0F" w:rsidRPr="00783A0F" w:rsidRDefault="00783A0F" w:rsidP="00783A0F">
      <w:pPr>
        <w:pStyle w:val="Default"/>
        <w:rPr>
          <w:rFonts w:ascii="Times New Roman" w:hAnsi="Times New Roman" w:cs="Times New Roman"/>
        </w:rPr>
      </w:pPr>
      <w:r w:rsidRPr="00783A0F">
        <w:rPr>
          <w:rFonts w:ascii="Times New Roman" w:hAnsi="Times New Roman" w:cs="Times New Roman"/>
          <w:b/>
          <w:bCs/>
        </w:rPr>
        <w:t>Aquatic toxicity (acute) of components of the mixture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83A0F" w:rsidTr="00783A0F">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Name of substance</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CAS #</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Endpoint</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Value</w:t>
            </w:r>
          </w:p>
        </w:tc>
        <w:tc>
          <w:tcPr>
            <w:tcW w:w="1559" w:type="dxa"/>
          </w:tcPr>
          <w:p w:rsidR="00783A0F" w:rsidRDefault="00C3466A" w:rsidP="0083734B">
            <w:pPr>
              <w:pStyle w:val="Default"/>
              <w:rPr>
                <w:rFonts w:ascii="Times New Roman" w:hAnsi="Times New Roman" w:cs="Times New Roman"/>
              </w:rPr>
            </w:pPr>
            <w:r>
              <w:rPr>
                <w:rFonts w:ascii="Times New Roman" w:hAnsi="Times New Roman" w:cs="Times New Roman"/>
              </w:rPr>
              <w:t>Species</w:t>
            </w:r>
          </w:p>
        </w:tc>
        <w:tc>
          <w:tcPr>
            <w:tcW w:w="1559" w:type="dxa"/>
          </w:tcPr>
          <w:p w:rsidR="00783A0F" w:rsidRDefault="00C3466A" w:rsidP="0083734B">
            <w:pPr>
              <w:pStyle w:val="Default"/>
              <w:rPr>
                <w:rFonts w:ascii="Times New Roman" w:hAnsi="Times New Roman" w:cs="Times New Roman"/>
              </w:rPr>
            </w:pPr>
            <w:r>
              <w:rPr>
                <w:rFonts w:ascii="Times New Roman" w:hAnsi="Times New Roman" w:cs="Times New Roman"/>
              </w:rPr>
              <w:t>Exposure time</w:t>
            </w:r>
          </w:p>
        </w:tc>
      </w:tr>
      <w:tr w:rsidR="00783A0F" w:rsidTr="00783A0F">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Manganese</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7439-96-5</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LC50</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&gt;3.6 mg/l</w:t>
            </w:r>
          </w:p>
        </w:tc>
        <w:tc>
          <w:tcPr>
            <w:tcW w:w="1559" w:type="dxa"/>
          </w:tcPr>
          <w:p w:rsidR="00783A0F" w:rsidRDefault="00C3466A" w:rsidP="0083734B">
            <w:pPr>
              <w:pStyle w:val="Default"/>
              <w:rPr>
                <w:rFonts w:ascii="Times New Roman" w:hAnsi="Times New Roman" w:cs="Times New Roman"/>
              </w:rPr>
            </w:pPr>
            <w:r>
              <w:rPr>
                <w:rFonts w:ascii="Times New Roman" w:hAnsi="Times New Roman" w:cs="Times New Roman"/>
              </w:rPr>
              <w:t>fish</w:t>
            </w:r>
          </w:p>
        </w:tc>
        <w:tc>
          <w:tcPr>
            <w:tcW w:w="1559" w:type="dxa"/>
          </w:tcPr>
          <w:p w:rsidR="00783A0F" w:rsidRDefault="00C3466A" w:rsidP="0083734B">
            <w:pPr>
              <w:pStyle w:val="Default"/>
              <w:rPr>
                <w:rFonts w:ascii="Times New Roman" w:hAnsi="Times New Roman" w:cs="Times New Roman"/>
              </w:rPr>
            </w:pPr>
            <w:r>
              <w:rPr>
                <w:rFonts w:ascii="Times New Roman" w:hAnsi="Times New Roman" w:cs="Times New Roman"/>
              </w:rPr>
              <w:t>96 h</w:t>
            </w:r>
          </w:p>
        </w:tc>
      </w:tr>
      <w:tr w:rsidR="00783A0F" w:rsidTr="00783A0F">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Manganese</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7439-96-5</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EC50</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&gt;1.6 mg/l</w:t>
            </w:r>
          </w:p>
        </w:tc>
        <w:tc>
          <w:tcPr>
            <w:tcW w:w="1559" w:type="dxa"/>
          </w:tcPr>
          <w:p w:rsidR="00783A0F" w:rsidRDefault="00C3466A" w:rsidP="0083734B">
            <w:pPr>
              <w:pStyle w:val="Default"/>
              <w:rPr>
                <w:rFonts w:ascii="Times New Roman" w:hAnsi="Times New Roman" w:cs="Times New Roman"/>
              </w:rPr>
            </w:pPr>
            <w:r>
              <w:rPr>
                <w:rFonts w:ascii="Times New Roman" w:hAnsi="Times New Roman" w:cs="Times New Roman"/>
              </w:rPr>
              <w:t>Aquatic invertebrates</w:t>
            </w:r>
          </w:p>
        </w:tc>
        <w:tc>
          <w:tcPr>
            <w:tcW w:w="1559" w:type="dxa"/>
          </w:tcPr>
          <w:p w:rsidR="00783A0F" w:rsidRDefault="00C3466A" w:rsidP="0083734B">
            <w:pPr>
              <w:pStyle w:val="Default"/>
              <w:rPr>
                <w:rFonts w:ascii="Times New Roman" w:hAnsi="Times New Roman" w:cs="Times New Roman"/>
              </w:rPr>
            </w:pPr>
            <w:r>
              <w:rPr>
                <w:rFonts w:ascii="Times New Roman" w:hAnsi="Times New Roman" w:cs="Times New Roman"/>
              </w:rPr>
              <w:t>48 h</w:t>
            </w:r>
          </w:p>
        </w:tc>
      </w:tr>
      <w:tr w:rsidR="00783A0F" w:rsidTr="00783A0F">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Manganese</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7439-96-5</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ErC50</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4.5 mg/l</w:t>
            </w:r>
          </w:p>
        </w:tc>
        <w:tc>
          <w:tcPr>
            <w:tcW w:w="1559" w:type="dxa"/>
          </w:tcPr>
          <w:p w:rsidR="00783A0F" w:rsidRDefault="00C3466A" w:rsidP="0083734B">
            <w:pPr>
              <w:pStyle w:val="Default"/>
              <w:rPr>
                <w:rFonts w:ascii="Times New Roman" w:hAnsi="Times New Roman" w:cs="Times New Roman"/>
              </w:rPr>
            </w:pPr>
            <w:r>
              <w:rPr>
                <w:rFonts w:ascii="Times New Roman" w:hAnsi="Times New Roman" w:cs="Times New Roman"/>
              </w:rPr>
              <w:t>Algae</w:t>
            </w:r>
          </w:p>
        </w:tc>
        <w:tc>
          <w:tcPr>
            <w:tcW w:w="1559" w:type="dxa"/>
          </w:tcPr>
          <w:p w:rsidR="00783A0F" w:rsidRDefault="00C3466A" w:rsidP="0083734B">
            <w:pPr>
              <w:pStyle w:val="Default"/>
              <w:rPr>
                <w:rFonts w:ascii="Times New Roman" w:hAnsi="Times New Roman" w:cs="Times New Roman"/>
              </w:rPr>
            </w:pPr>
            <w:r>
              <w:rPr>
                <w:rFonts w:ascii="Times New Roman" w:hAnsi="Times New Roman" w:cs="Times New Roman"/>
              </w:rPr>
              <w:t>72 h</w:t>
            </w:r>
          </w:p>
        </w:tc>
      </w:tr>
      <w:tr w:rsidR="00783A0F" w:rsidTr="00783A0F">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Cobalt</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7440-48-4</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EC50</w:t>
            </w:r>
          </w:p>
        </w:tc>
        <w:tc>
          <w:tcPr>
            <w:tcW w:w="1558" w:type="dxa"/>
          </w:tcPr>
          <w:p w:rsidR="00783A0F" w:rsidRDefault="00C3466A" w:rsidP="0083734B">
            <w:pPr>
              <w:pStyle w:val="Default"/>
              <w:rPr>
                <w:rFonts w:ascii="Times New Roman" w:hAnsi="Times New Roman" w:cs="Times New Roman"/>
              </w:rPr>
            </w:pPr>
            <w:r>
              <w:rPr>
                <w:rFonts w:ascii="Times New Roman" w:hAnsi="Times New Roman" w:cs="Times New Roman"/>
              </w:rPr>
              <w:t>&gt;100 mg/l</w:t>
            </w:r>
          </w:p>
        </w:tc>
        <w:tc>
          <w:tcPr>
            <w:tcW w:w="1559" w:type="dxa"/>
          </w:tcPr>
          <w:p w:rsidR="00783A0F" w:rsidRDefault="00C3466A" w:rsidP="0083734B">
            <w:pPr>
              <w:pStyle w:val="Default"/>
              <w:rPr>
                <w:rFonts w:ascii="Times New Roman" w:hAnsi="Times New Roman" w:cs="Times New Roman"/>
              </w:rPr>
            </w:pPr>
            <w:r>
              <w:rPr>
                <w:rFonts w:ascii="Times New Roman" w:hAnsi="Times New Roman" w:cs="Times New Roman"/>
              </w:rPr>
              <w:t>Aquatic invertebrates</w:t>
            </w:r>
          </w:p>
        </w:tc>
        <w:tc>
          <w:tcPr>
            <w:tcW w:w="1559" w:type="dxa"/>
          </w:tcPr>
          <w:p w:rsidR="00783A0F" w:rsidRDefault="00C3466A" w:rsidP="0083734B">
            <w:pPr>
              <w:pStyle w:val="Default"/>
              <w:rPr>
                <w:rFonts w:ascii="Times New Roman" w:hAnsi="Times New Roman" w:cs="Times New Roman"/>
              </w:rPr>
            </w:pPr>
            <w:r>
              <w:rPr>
                <w:rFonts w:ascii="Times New Roman" w:hAnsi="Times New Roman" w:cs="Times New Roman"/>
              </w:rPr>
              <w:t>48 h</w:t>
            </w:r>
          </w:p>
        </w:tc>
      </w:tr>
    </w:tbl>
    <w:p w:rsidR="00783A0F" w:rsidRDefault="00783A0F" w:rsidP="0083734B">
      <w:pPr>
        <w:pStyle w:val="Default"/>
        <w:rPr>
          <w:rFonts w:ascii="Times New Roman" w:hAnsi="Times New Roman" w:cs="Times New Roman"/>
        </w:rPr>
      </w:pPr>
    </w:p>
    <w:p w:rsidR="00783A0F" w:rsidRPr="00C3466A" w:rsidRDefault="00C3466A" w:rsidP="0083734B">
      <w:pPr>
        <w:pStyle w:val="Default"/>
        <w:rPr>
          <w:rFonts w:ascii="Times New Roman" w:hAnsi="Times New Roman" w:cs="Times New Roman"/>
        </w:rPr>
      </w:pPr>
      <w:r w:rsidRPr="00C3466A">
        <w:rPr>
          <w:rFonts w:ascii="Times New Roman" w:hAnsi="Times New Roman" w:cs="Times New Roman"/>
          <w:b/>
          <w:bCs/>
        </w:rPr>
        <w:t>Aquatic toxicity (chronic)</w:t>
      </w:r>
    </w:p>
    <w:p w:rsidR="00783A0F" w:rsidRPr="00C3466A" w:rsidRDefault="00C3466A" w:rsidP="0083734B">
      <w:pPr>
        <w:pStyle w:val="Default"/>
        <w:rPr>
          <w:rFonts w:ascii="Times New Roman" w:hAnsi="Times New Roman" w:cs="Times New Roman"/>
        </w:rPr>
      </w:pPr>
      <w:r w:rsidRPr="00C3466A">
        <w:rPr>
          <w:rFonts w:ascii="Times New Roman" w:eastAsia="NotoSans" w:hAnsi="Times New Roman" w:cs="Times New Roman"/>
        </w:rPr>
        <w:t>Test data are not available for the complete mixture.</w:t>
      </w:r>
    </w:p>
    <w:p w:rsidR="00783A0F" w:rsidRPr="00C3466A" w:rsidRDefault="00783A0F" w:rsidP="0083734B">
      <w:pPr>
        <w:pStyle w:val="Default"/>
        <w:rPr>
          <w:rFonts w:ascii="Times New Roman" w:hAnsi="Times New Roman" w:cs="Times New Roman"/>
        </w:rPr>
      </w:pPr>
    </w:p>
    <w:p w:rsidR="00C3466A" w:rsidRDefault="00C3466A" w:rsidP="0083734B">
      <w:pPr>
        <w:pStyle w:val="Default"/>
        <w:rPr>
          <w:rFonts w:ascii="NotoSans-Bold" w:hAnsi="NotoSans-Bold" w:cs="NotoSans-Bold"/>
          <w:b/>
          <w:bCs/>
          <w:sz w:val="19"/>
          <w:szCs w:val="19"/>
        </w:rPr>
      </w:pPr>
    </w:p>
    <w:p w:rsidR="00C3466A" w:rsidRPr="00C3466A" w:rsidRDefault="00C3466A" w:rsidP="0083734B">
      <w:pPr>
        <w:pStyle w:val="Default"/>
        <w:rPr>
          <w:rFonts w:ascii="Times New Roman" w:hAnsi="Times New Roman" w:cs="Times New Roman"/>
        </w:rPr>
      </w:pPr>
      <w:r w:rsidRPr="00C3466A">
        <w:rPr>
          <w:rFonts w:ascii="Times New Roman" w:hAnsi="Times New Roman" w:cs="Times New Roman"/>
          <w:b/>
          <w:bCs/>
        </w:rPr>
        <w:t>Aquatic toxicity (chronic) of components of the mixture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3466A" w:rsidTr="00C3466A">
        <w:tc>
          <w:tcPr>
            <w:tcW w:w="1558" w:type="dxa"/>
          </w:tcPr>
          <w:p w:rsidR="00C3466A" w:rsidRDefault="00C3466A" w:rsidP="0083734B">
            <w:pPr>
              <w:pStyle w:val="Default"/>
              <w:rPr>
                <w:rFonts w:ascii="Times New Roman" w:hAnsi="Times New Roman" w:cs="Times New Roman"/>
              </w:rPr>
            </w:pPr>
            <w:r>
              <w:rPr>
                <w:rFonts w:ascii="Times New Roman" w:hAnsi="Times New Roman" w:cs="Times New Roman"/>
              </w:rPr>
              <w:t>Name of substance</w:t>
            </w:r>
          </w:p>
        </w:tc>
        <w:tc>
          <w:tcPr>
            <w:tcW w:w="1558" w:type="dxa"/>
          </w:tcPr>
          <w:p w:rsidR="00C3466A" w:rsidRDefault="00C3466A" w:rsidP="0083734B">
            <w:pPr>
              <w:pStyle w:val="Default"/>
              <w:rPr>
                <w:rFonts w:ascii="Times New Roman" w:hAnsi="Times New Roman" w:cs="Times New Roman"/>
              </w:rPr>
            </w:pPr>
            <w:proofErr w:type="spellStart"/>
            <w:r>
              <w:rPr>
                <w:rFonts w:ascii="Times New Roman" w:hAnsi="Times New Roman" w:cs="Times New Roman"/>
              </w:rPr>
              <w:t>Cas</w:t>
            </w:r>
            <w:proofErr w:type="spellEnd"/>
            <w:r>
              <w:rPr>
                <w:rFonts w:ascii="Times New Roman" w:hAnsi="Times New Roman" w:cs="Times New Roman"/>
              </w:rPr>
              <w:t xml:space="preserve"> #</w:t>
            </w:r>
          </w:p>
        </w:tc>
        <w:tc>
          <w:tcPr>
            <w:tcW w:w="1558" w:type="dxa"/>
          </w:tcPr>
          <w:p w:rsidR="00C3466A" w:rsidRDefault="00C3466A" w:rsidP="0083734B">
            <w:pPr>
              <w:pStyle w:val="Default"/>
              <w:rPr>
                <w:rFonts w:ascii="Times New Roman" w:hAnsi="Times New Roman" w:cs="Times New Roman"/>
              </w:rPr>
            </w:pPr>
            <w:r>
              <w:rPr>
                <w:rFonts w:ascii="Times New Roman" w:hAnsi="Times New Roman" w:cs="Times New Roman"/>
              </w:rPr>
              <w:t>Endpoint</w:t>
            </w:r>
          </w:p>
        </w:tc>
        <w:tc>
          <w:tcPr>
            <w:tcW w:w="1558" w:type="dxa"/>
          </w:tcPr>
          <w:p w:rsidR="00C3466A" w:rsidRDefault="00C3466A" w:rsidP="0083734B">
            <w:pPr>
              <w:pStyle w:val="Default"/>
              <w:rPr>
                <w:rFonts w:ascii="Times New Roman" w:hAnsi="Times New Roman" w:cs="Times New Roman"/>
              </w:rPr>
            </w:pPr>
            <w:r>
              <w:rPr>
                <w:rFonts w:ascii="Times New Roman" w:hAnsi="Times New Roman" w:cs="Times New Roman"/>
              </w:rPr>
              <w:t>value</w:t>
            </w:r>
          </w:p>
        </w:tc>
        <w:tc>
          <w:tcPr>
            <w:tcW w:w="1559" w:type="dxa"/>
          </w:tcPr>
          <w:p w:rsidR="00C3466A" w:rsidRDefault="00C3466A" w:rsidP="0083734B">
            <w:pPr>
              <w:pStyle w:val="Default"/>
              <w:rPr>
                <w:rFonts w:ascii="Times New Roman" w:hAnsi="Times New Roman" w:cs="Times New Roman"/>
              </w:rPr>
            </w:pPr>
            <w:r>
              <w:rPr>
                <w:rFonts w:ascii="Times New Roman" w:hAnsi="Times New Roman" w:cs="Times New Roman"/>
              </w:rPr>
              <w:t>Species</w:t>
            </w:r>
          </w:p>
        </w:tc>
        <w:tc>
          <w:tcPr>
            <w:tcW w:w="1559" w:type="dxa"/>
          </w:tcPr>
          <w:p w:rsidR="00C3466A" w:rsidRDefault="00C3466A" w:rsidP="0083734B">
            <w:pPr>
              <w:pStyle w:val="Default"/>
              <w:rPr>
                <w:rFonts w:ascii="Times New Roman" w:hAnsi="Times New Roman" w:cs="Times New Roman"/>
              </w:rPr>
            </w:pPr>
            <w:r>
              <w:rPr>
                <w:rFonts w:ascii="Times New Roman" w:hAnsi="Times New Roman" w:cs="Times New Roman"/>
              </w:rPr>
              <w:t>Exposure time</w:t>
            </w:r>
          </w:p>
        </w:tc>
      </w:tr>
      <w:tr w:rsidR="00C3466A" w:rsidTr="00C3466A">
        <w:tc>
          <w:tcPr>
            <w:tcW w:w="1558" w:type="dxa"/>
          </w:tcPr>
          <w:p w:rsidR="00C3466A" w:rsidRDefault="00C3466A" w:rsidP="0083734B">
            <w:pPr>
              <w:pStyle w:val="Default"/>
              <w:rPr>
                <w:rFonts w:ascii="Times New Roman" w:hAnsi="Times New Roman" w:cs="Times New Roman"/>
              </w:rPr>
            </w:pPr>
            <w:r>
              <w:rPr>
                <w:rFonts w:ascii="Times New Roman" w:hAnsi="Times New Roman" w:cs="Times New Roman"/>
              </w:rPr>
              <w:t>Manganese</w:t>
            </w:r>
          </w:p>
        </w:tc>
        <w:tc>
          <w:tcPr>
            <w:tcW w:w="1558" w:type="dxa"/>
          </w:tcPr>
          <w:p w:rsidR="00C3466A" w:rsidRDefault="00C3466A" w:rsidP="0083734B">
            <w:pPr>
              <w:pStyle w:val="Default"/>
              <w:rPr>
                <w:rFonts w:ascii="Times New Roman" w:hAnsi="Times New Roman" w:cs="Times New Roman"/>
              </w:rPr>
            </w:pPr>
            <w:r>
              <w:rPr>
                <w:rFonts w:ascii="Times New Roman" w:hAnsi="Times New Roman" w:cs="Times New Roman"/>
              </w:rPr>
              <w:t>7439-96-5</w:t>
            </w:r>
          </w:p>
        </w:tc>
        <w:tc>
          <w:tcPr>
            <w:tcW w:w="1558" w:type="dxa"/>
          </w:tcPr>
          <w:p w:rsidR="00C3466A" w:rsidRDefault="00C3466A" w:rsidP="0083734B">
            <w:pPr>
              <w:pStyle w:val="Default"/>
              <w:rPr>
                <w:rFonts w:ascii="Times New Roman" w:hAnsi="Times New Roman" w:cs="Times New Roman"/>
              </w:rPr>
            </w:pPr>
            <w:r>
              <w:rPr>
                <w:rFonts w:ascii="Times New Roman" w:hAnsi="Times New Roman" w:cs="Times New Roman"/>
              </w:rPr>
              <w:t>EC50</w:t>
            </w:r>
          </w:p>
        </w:tc>
        <w:tc>
          <w:tcPr>
            <w:tcW w:w="1558" w:type="dxa"/>
          </w:tcPr>
          <w:p w:rsidR="00C3466A" w:rsidRDefault="00C3466A" w:rsidP="0083734B">
            <w:pPr>
              <w:pStyle w:val="Default"/>
              <w:rPr>
                <w:rFonts w:ascii="Times New Roman" w:hAnsi="Times New Roman" w:cs="Times New Roman"/>
              </w:rPr>
            </w:pPr>
            <w:r>
              <w:rPr>
                <w:rFonts w:ascii="Times New Roman" w:hAnsi="Times New Roman" w:cs="Times New Roman"/>
              </w:rPr>
              <w:t>1,000 mg/l</w:t>
            </w:r>
          </w:p>
        </w:tc>
        <w:tc>
          <w:tcPr>
            <w:tcW w:w="1559" w:type="dxa"/>
          </w:tcPr>
          <w:p w:rsidR="00C3466A" w:rsidRDefault="003772A2" w:rsidP="0083734B">
            <w:pPr>
              <w:pStyle w:val="Default"/>
              <w:rPr>
                <w:rFonts w:ascii="Times New Roman" w:hAnsi="Times New Roman" w:cs="Times New Roman"/>
              </w:rPr>
            </w:pPr>
            <w:r>
              <w:rPr>
                <w:rFonts w:ascii="Times New Roman" w:hAnsi="Times New Roman" w:cs="Times New Roman"/>
              </w:rPr>
              <w:t>Micro-organisms</w:t>
            </w:r>
          </w:p>
        </w:tc>
        <w:tc>
          <w:tcPr>
            <w:tcW w:w="1559" w:type="dxa"/>
          </w:tcPr>
          <w:p w:rsidR="00C3466A" w:rsidRDefault="003772A2" w:rsidP="0083734B">
            <w:pPr>
              <w:pStyle w:val="Default"/>
              <w:rPr>
                <w:rFonts w:ascii="Times New Roman" w:hAnsi="Times New Roman" w:cs="Times New Roman"/>
              </w:rPr>
            </w:pPr>
            <w:r>
              <w:rPr>
                <w:rFonts w:ascii="Times New Roman" w:hAnsi="Times New Roman" w:cs="Times New Roman"/>
              </w:rPr>
              <w:t>3 h</w:t>
            </w:r>
          </w:p>
        </w:tc>
      </w:tr>
      <w:tr w:rsidR="00C3466A" w:rsidTr="00C3466A">
        <w:tc>
          <w:tcPr>
            <w:tcW w:w="1558" w:type="dxa"/>
          </w:tcPr>
          <w:p w:rsidR="00C3466A" w:rsidRDefault="00C3466A" w:rsidP="0083734B">
            <w:pPr>
              <w:pStyle w:val="Default"/>
              <w:rPr>
                <w:rFonts w:ascii="Times New Roman" w:hAnsi="Times New Roman" w:cs="Times New Roman"/>
              </w:rPr>
            </w:pPr>
            <w:r>
              <w:rPr>
                <w:rFonts w:ascii="Times New Roman" w:hAnsi="Times New Roman" w:cs="Times New Roman"/>
              </w:rPr>
              <w:t>Cobalt</w:t>
            </w:r>
          </w:p>
        </w:tc>
        <w:tc>
          <w:tcPr>
            <w:tcW w:w="1558" w:type="dxa"/>
          </w:tcPr>
          <w:p w:rsidR="00C3466A" w:rsidRDefault="00C3466A" w:rsidP="0083734B">
            <w:pPr>
              <w:pStyle w:val="Default"/>
              <w:rPr>
                <w:rFonts w:ascii="Times New Roman" w:hAnsi="Times New Roman" w:cs="Times New Roman"/>
              </w:rPr>
            </w:pPr>
            <w:r>
              <w:rPr>
                <w:rFonts w:ascii="Times New Roman" w:hAnsi="Times New Roman" w:cs="Times New Roman"/>
              </w:rPr>
              <w:t>7440-48-4</w:t>
            </w:r>
          </w:p>
        </w:tc>
        <w:tc>
          <w:tcPr>
            <w:tcW w:w="1558" w:type="dxa"/>
          </w:tcPr>
          <w:p w:rsidR="00C3466A" w:rsidRDefault="00C3466A" w:rsidP="0083734B">
            <w:pPr>
              <w:pStyle w:val="Default"/>
              <w:rPr>
                <w:rFonts w:ascii="Times New Roman" w:hAnsi="Times New Roman" w:cs="Times New Roman"/>
              </w:rPr>
            </w:pPr>
            <w:r>
              <w:rPr>
                <w:rFonts w:ascii="Times New Roman" w:hAnsi="Times New Roman" w:cs="Times New Roman"/>
              </w:rPr>
              <w:t>EC50</w:t>
            </w:r>
          </w:p>
        </w:tc>
        <w:tc>
          <w:tcPr>
            <w:tcW w:w="1558" w:type="dxa"/>
          </w:tcPr>
          <w:p w:rsidR="00C3466A" w:rsidRDefault="00C3466A" w:rsidP="0083734B">
            <w:pPr>
              <w:pStyle w:val="Default"/>
              <w:rPr>
                <w:rFonts w:ascii="Times New Roman" w:hAnsi="Times New Roman" w:cs="Times New Roman"/>
              </w:rPr>
            </w:pPr>
            <w:r>
              <w:rPr>
                <w:rFonts w:ascii="Times New Roman" w:hAnsi="Times New Roman" w:cs="Times New Roman"/>
              </w:rPr>
              <w:t>20 micro-gram/l</w:t>
            </w:r>
          </w:p>
        </w:tc>
        <w:tc>
          <w:tcPr>
            <w:tcW w:w="1559" w:type="dxa"/>
          </w:tcPr>
          <w:p w:rsidR="00C3466A" w:rsidRDefault="003772A2" w:rsidP="0083734B">
            <w:pPr>
              <w:pStyle w:val="Default"/>
              <w:rPr>
                <w:rFonts w:ascii="Times New Roman" w:hAnsi="Times New Roman" w:cs="Times New Roman"/>
              </w:rPr>
            </w:pPr>
            <w:r>
              <w:rPr>
                <w:rFonts w:ascii="Times New Roman" w:hAnsi="Times New Roman" w:cs="Times New Roman"/>
              </w:rPr>
              <w:t>Algae</w:t>
            </w:r>
          </w:p>
        </w:tc>
        <w:tc>
          <w:tcPr>
            <w:tcW w:w="1559" w:type="dxa"/>
          </w:tcPr>
          <w:p w:rsidR="00C3466A" w:rsidRDefault="003772A2" w:rsidP="0083734B">
            <w:pPr>
              <w:pStyle w:val="Default"/>
              <w:rPr>
                <w:rFonts w:ascii="Times New Roman" w:hAnsi="Times New Roman" w:cs="Times New Roman"/>
              </w:rPr>
            </w:pPr>
            <w:r>
              <w:rPr>
                <w:rFonts w:ascii="Times New Roman" w:hAnsi="Times New Roman" w:cs="Times New Roman"/>
              </w:rPr>
              <w:t>70 h</w:t>
            </w:r>
          </w:p>
        </w:tc>
      </w:tr>
    </w:tbl>
    <w:p w:rsidR="00C3466A" w:rsidRDefault="00C3466A" w:rsidP="0083734B">
      <w:pPr>
        <w:pStyle w:val="Default"/>
        <w:rPr>
          <w:rFonts w:ascii="Times New Roman" w:hAnsi="Times New Roman" w:cs="Times New Roman"/>
        </w:rPr>
      </w:pPr>
    </w:p>
    <w:p w:rsidR="003772A2" w:rsidRPr="003772A2" w:rsidRDefault="003772A2" w:rsidP="003772A2">
      <w:pPr>
        <w:autoSpaceDE w:val="0"/>
        <w:autoSpaceDN w:val="0"/>
        <w:adjustRightInd w:val="0"/>
        <w:rPr>
          <w:rFonts w:eastAsiaTheme="minorHAnsi"/>
          <w:b/>
          <w:bCs/>
          <w:sz w:val="24"/>
          <w:szCs w:val="24"/>
        </w:rPr>
      </w:pPr>
      <w:r w:rsidRPr="003772A2">
        <w:rPr>
          <w:rFonts w:eastAsiaTheme="minorHAnsi"/>
          <w:b/>
          <w:bCs/>
          <w:sz w:val="24"/>
          <w:szCs w:val="24"/>
        </w:rPr>
        <w:t>12.2 Persistence and degradability</w:t>
      </w:r>
    </w:p>
    <w:p w:rsidR="003772A2" w:rsidRPr="003772A2" w:rsidRDefault="003772A2" w:rsidP="003772A2">
      <w:pPr>
        <w:autoSpaceDE w:val="0"/>
        <w:autoSpaceDN w:val="0"/>
        <w:adjustRightInd w:val="0"/>
        <w:rPr>
          <w:rFonts w:eastAsiaTheme="minorHAnsi"/>
          <w:b/>
          <w:bCs/>
          <w:sz w:val="24"/>
          <w:szCs w:val="24"/>
        </w:rPr>
      </w:pPr>
    </w:p>
    <w:p w:rsidR="003772A2" w:rsidRPr="003772A2" w:rsidRDefault="003772A2" w:rsidP="003772A2">
      <w:pPr>
        <w:autoSpaceDE w:val="0"/>
        <w:autoSpaceDN w:val="0"/>
        <w:adjustRightInd w:val="0"/>
        <w:rPr>
          <w:rFonts w:eastAsiaTheme="minorHAnsi"/>
          <w:b/>
          <w:bCs/>
          <w:sz w:val="24"/>
          <w:szCs w:val="24"/>
        </w:rPr>
      </w:pPr>
      <w:r w:rsidRPr="003772A2">
        <w:rPr>
          <w:rFonts w:eastAsiaTheme="minorHAnsi"/>
          <w:b/>
          <w:bCs/>
          <w:sz w:val="24"/>
          <w:szCs w:val="24"/>
        </w:rPr>
        <w:t>Biodegradation</w:t>
      </w:r>
    </w:p>
    <w:p w:rsidR="003772A2" w:rsidRPr="003772A2" w:rsidRDefault="003772A2" w:rsidP="003772A2">
      <w:pPr>
        <w:autoSpaceDE w:val="0"/>
        <w:autoSpaceDN w:val="0"/>
        <w:adjustRightInd w:val="0"/>
        <w:rPr>
          <w:rFonts w:eastAsia="NotoSans"/>
          <w:sz w:val="24"/>
          <w:szCs w:val="24"/>
        </w:rPr>
      </w:pPr>
      <w:r w:rsidRPr="003772A2">
        <w:rPr>
          <w:rFonts w:eastAsia="NotoSans"/>
          <w:sz w:val="24"/>
          <w:szCs w:val="24"/>
        </w:rPr>
        <w:t>Data are not available.</w:t>
      </w:r>
    </w:p>
    <w:p w:rsidR="000902BC" w:rsidRDefault="000902BC" w:rsidP="003772A2">
      <w:pPr>
        <w:autoSpaceDE w:val="0"/>
        <w:autoSpaceDN w:val="0"/>
        <w:adjustRightInd w:val="0"/>
        <w:rPr>
          <w:rFonts w:eastAsiaTheme="minorHAnsi"/>
          <w:b/>
          <w:bCs/>
          <w:sz w:val="24"/>
          <w:szCs w:val="24"/>
        </w:rPr>
      </w:pPr>
    </w:p>
    <w:p w:rsidR="003772A2" w:rsidRPr="003772A2" w:rsidRDefault="003772A2" w:rsidP="003772A2">
      <w:pPr>
        <w:autoSpaceDE w:val="0"/>
        <w:autoSpaceDN w:val="0"/>
        <w:adjustRightInd w:val="0"/>
        <w:rPr>
          <w:rFonts w:eastAsiaTheme="minorHAnsi"/>
          <w:b/>
          <w:bCs/>
          <w:sz w:val="24"/>
          <w:szCs w:val="24"/>
        </w:rPr>
      </w:pPr>
      <w:r w:rsidRPr="003772A2">
        <w:rPr>
          <w:rFonts w:eastAsiaTheme="minorHAnsi"/>
          <w:b/>
          <w:bCs/>
          <w:sz w:val="24"/>
          <w:szCs w:val="24"/>
        </w:rPr>
        <w:t>Persistence</w:t>
      </w:r>
    </w:p>
    <w:p w:rsidR="003772A2" w:rsidRPr="003772A2" w:rsidRDefault="003772A2" w:rsidP="003772A2">
      <w:pPr>
        <w:autoSpaceDE w:val="0"/>
        <w:autoSpaceDN w:val="0"/>
        <w:adjustRightInd w:val="0"/>
        <w:rPr>
          <w:rFonts w:eastAsia="NotoSans"/>
          <w:sz w:val="24"/>
          <w:szCs w:val="24"/>
        </w:rPr>
      </w:pPr>
      <w:r w:rsidRPr="003772A2">
        <w:rPr>
          <w:rFonts w:eastAsia="NotoSans"/>
          <w:sz w:val="24"/>
          <w:szCs w:val="24"/>
        </w:rPr>
        <w:t>Data are not available.</w:t>
      </w:r>
    </w:p>
    <w:p w:rsidR="003772A2" w:rsidRPr="003772A2" w:rsidRDefault="003772A2" w:rsidP="003772A2">
      <w:pPr>
        <w:autoSpaceDE w:val="0"/>
        <w:autoSpaceDN w:val="0"/>
        <w:adjustRightInd w:val="0"/>
        <w:rPr>
          <w:rFonts w:eastAsiaTheme="minorHAnsi"/>
          <w:b/>
          <w:bCs/>
          <w:sz w:val="24"/>
          <w:szCs w:val="24"/>
        </w:rPr>
      </w:pPr>
    </w:p>
    <w:p w:rsidR="003772A2" w:rsidRPr="003772A2" w:rsidRDefault="003772A2" w:rsidP="003772A2">
      <w:pPr>
        <w:autoSpaceDE w:val="0"/>
        <w:autoSpaceDN w:val="0"/>
        <w:adjustRightInd w:val="0"/>
        <w:rPr>
          <w:rFonts w:eastAsiaTheme="minorHAnsi"/>
          <w:b/>
          <w:bCs/>
          <w:sz w:val="24"/>
          <w:szCs w:val="24"/>
        </w:rPr>
      </w:pPr>
      <w:r w:rsidRPr="003772A2">
        <w:rPr>
          <w:rFonts w:eastAsiaTheme="minorHAnsi"/>
          <w:b/>
          <w:bCs/>
          <w:sz w:val="24"/>
          <w:szCs w:val="24"/>
        </w:rPr>
        <w:t xml:space="preserve">12.3 </w:t>
      </w:r>
      <w:proofErr w:type="spellStart"/>
      <w:r w:rsidRPr="003772A2">
        <w:rPr>
          <w:rFonts w:eastAsiaTheme="minorHAnsi"/>
          <w:b/>
          <w:bCs/>
          <w:sz w:val="24"/>
          <w:szCs w:val="24"/>
        </w:rPr>
        <w:t>Bioaccumulative</w:t>
      </w:r>
      <w:proofErr w:type="spellEnd"/>
      <w:r w:rsidRPr="003772A2">
        <w:rPr>
          <w:rFonts w:eastAsiaTheme="minorHAnsi"/>
          <w:b/>
          <w:bCs/>
          <w:sz w:val="24"/>
          <w:szCs w:val="24"/>
        </w:rPr>
        <w:t xml:space="preserve"> potential</w:t>
      </w:r>
    </w:p>
    <w:p w:rsidR="003772A2" w:rsidRPr="003772A2" w:rsidRDefault="003772A2" w:rsidP="003772A2">
      <w:pPr>
        <w:autoSpaceDE w:val="0"/>
        <w:autoSpaceDN w:val="0"/>
        <w:adjustRightInd w:val="0"/>
        <w:rPr>
          <w:rFonts w:eastAsia="NotoSans"/>
          <w:sz w:val="24"/>
          <w:szCs w:val="24"/>
        </w:rPr>
      </w:pPr>
      <w:r w:rsidRPr="003772A2">
        <w:rPr>
          <w:rFonts w:eastAsia="NotoSans"/>
          <w:sz w:val="24"/>
          <w:szCs w:val="24"/>
        </w:rPr>
        <w:t>Data are not available.</w:t>
      </w:r>
    </w:p>
    <w:p w:rsidR="003772A2" w:rsidRDefault="003772A2" w:rsidP="003772A2">
      <w:pPr>
        <w:pStyle w:val="Default"/>
        <w:rPr>
          <w:rFonts w:ascii="Times New Roman" w:hAnsi="Times New Roman" w:cs="Times New Roman"/>
          <w:b/>
          <w:bCs/>
        </w:rPr>
      </w:pPr>
    </w:p>
    <w:p w:rsidR="00C3466A" w:rsidRPr="003772A2" w:rsidRDefault="003772A2" w:rsidP="003772A2">
      <w:pPr>
        <w:pStyle w:val="Default"/>
        <w:rPr>
          <w:rFonts w:ascii="Times New Roman" w:hAnsi="Times New Roman" w:cs="Times New Roman"/>
          <w:b/>
          <w:bCs/>
        </w:rPr>
      </w:pPr>
      <w:r w:rsidRPr="003772A2">
        <w:rPr>
          <w:rFonts w:ascii="Times New Roman" w:hAnsi="Times New Roman" w:cs="Times New Roman"/>
          <w:b/>
          <w:bCs/>
        </w:rPr>
        <w:t>12.4 Mobility in soil</w:t>
      </w:r>
    </w:p>
    <w:p w:rsidR="003772A2" w:rsidRPr="003772A2" w:rsidRDefault="003772A2" w:rsidP="003772A2">
      <w:pPr>
        <w:autoSpaceDE w:val="0"/>
        <w:autoSpaceDN w:val="0"/>
        <w:adjustRightInd w:val="0"/>
        <w:rPr>
          <w:rFonts w:eastAsia="NotoSans"/>
          <w:sz w:val="24"/>
          <w:szCs w:val="24"/>
        </w:rPr>
      </w:pPr>
      <w:r w:rsidRPr="003772A2">
        <w:rPr>
          <w:rFonts w:eastAsia="NotoSans"/>
          <w:sz w:val="24"/>
          <w:szCs w:val="24"/>
        </w:rPr>
        <w:t>Data are not available.</w:t>
      </w:r>
    </w:p>
    <w:p w:rsidR="003772A2" w:rsidRDefault="003772A2" w:rsidP="003772A2">
      <w:pPr>
        <w:pStyle w:val="Default"/>
        <w:rPr>
          <w:rFonts w:ascii="NotoSans-Bold" w:hAnsi="NotoSans-Bold" w:cs="NotoSans-Bold"/>
          <w:b/>
          <w:bCs/>
          <w:sz w:val="21"/>
          <w:szCs w:val="21"/>
        </w:rPr>
      </w:pPr>
    </w:p>
    <w:p w:rsidR="003772A2" w:rsidRPr="003772A2" w:rsidRDefault="003772A2" w:rsidP="003772A2">
      <w:pPr>
        <w:autoSpaceDE w:val="0"/>
        <w:autoSpaceDN w:val="0"/>
        <w:adjustRightInd w:val="0"/>
        <w:rPr>
          <w:rFonts w:eastAsiaTheme="minorHAnsi"/>
          <w:b/>
          <w:bCs/>
          <w:sz w:val="24"/>
          <w:szCs w:val="24"/>
        </w:rPr>
      </w:pPr>
      <w:r w:rsidRPr="003772A2">
        <w:rPr>
          <w:rFonts w:eastAsiaTheme="minorHAnsi"/>
          <w:b/>
          <w:bCs/>
          <w:sz w:val="24"/>
          <w:szCs w:val="24"/>
        </w:rPr>
        <w:t xml:space="preserve">12.5 Results of PBT and </w:t>
      </w:r>
      <w:proofErr w:type="spellStart"/>
      <w:r w:rsidRPr="003772A2">
        <w:rPr>
          <w:rFonts w:eastAsiaTheme="minorHAnsi"/>
          <w:b/>
          <w:bCs/>
          <w:sz w:val="24"/>
          <w:szCs w:val="24"/>
        </w:rPr>
        <w:t>vPvB</w:t>
      </w:r>
      <w:proofErr w:type="spellEnd"/>
      <w:r w:rsidRPr="003772A2">
        <w:rPr>
          <w:rFonts w:eastAsiaTheme="minorHAnsi"/>
          <w:b/>
          <w:bCs/>
          <w:sz w:val="24"/>
          <w:szCs w:val="24"/>
        </w:rPr>
        <w:t xml:space="preserve"> assessment</w:t>
      </w:r>
    </w:p>
    <w:p w:rsidR="003772A2" w:rsidRDefault="003772A2" w:rsidP="003772A2">
      <w:pPr>
        <w:autoSpaceDE w:val="0"/>
        <w:autoSpaceDN w:val="0"/>
        <w:adjustRightInd w:val="0"/>
        <w:rPr>
          <w:rFonts w:ascii="NotoSans" w:eastAsia="NotoSans" w:hAnsiTheme="minorHAnsi" w:cs="NotoSans"/>
          <w:sz w:val="19"/>
          <w:szCs w:val="19"/>
        </w:rPr>
      </w:pPr>
      <w:r>
        <w:rPr>
          <w:rFonts w:ascii="NotoSans" w:eastAsia="NotoSans" w:hAnsiTheme="minorHAnsi" w:cs="NotoSans"/>
          <w:sz w:val="19"/>
          <w:szCs w:val="19"/>
        </w:rPr>
        <w:t xml:space="preserve">This mixture does not contain any substances that are assessed to be a PBT or a </w:t>
      </w:r>
      <w:proofErr w:type="spellStart"/>
      <w:r>
        <w:rPr>
          <w:rFonts w:ascii="NotoSans" w:eastAsia="NotoSans" w:hAnsiTheme="minorHAnsi" w:cs="NotoSans"/>
          <w:sz w:val="19"/>
          <w:szCs w:val="19"/>
        </w:rPr>
        <w:t>vPvB</w:t>
      </w:r>
      <w:proofErr w:type="spellEnd"/>
      <w:r>
        <w:rPr>
          <w:rFonts w:ascii="NotoSans" w:eastAsia="NotoSans" w:hAnsiTheme="minorHAnsi" w:cs="NotoSans"/>
          <w:sz w:val="19"/>
          <w:szCs w:val="19"/>
        </w:rPr>
        <w:t>.</w:t>
      </w:r>
    </w:p>
    <w:p w:rsidR="003772A2" w:rsidRDefault="003772A2" w:rsidP="003772A2">
      <w:pPr>
        <w:autoSpaceDE w:val="0"/>
        <w:autoSpaceDN w:val="0"/>
        <w:adjustRightInd w:val="0"/>
        <w:rPr>
          <w:rFonts w:eastAsiaTheme="minorHAnsi"/>
          <w:b/>
          <w:bCs/>
          <w:sz w:val="24"/>
          <w:szCs w:val="24"/>
        </w:rPr>
      </w:pPr>
    </w:p>
    <w:p w:rsidR="003772A2" w:rsidRPr="003772A2" w:rsidRDefault="003772A2" w:rsidP="003772A2">
      <w:pPr>
        <w:autoSpaceDE w:val="0"/>
        <w:autoSpaceDN w:val="0"/>
        <w:adjustRightInd w:val="0"/>
        <w:rPr>
          <w:rFonts w:eastAsiaTheme="minorHAnsi"/>
          <w:b/>
          <w:bCs/>
          <w:sz w:val="24"/>
          <w:szCs w:val="24"/>
        </w:rPr>
      </w:pPr>
      <w:r w:rsidRPr="003772A2">
        <w:rPr>
          <w:rFonts w:eastAsiaTheme="minorHAnsi"/>
          <w:b/>
          <w:bCs/>
          <w:sz w:val="24"/>
          <w:szCs w:val="24"/>
        </w:rPr>
        <w:t>12.6 Other adverse effects</w:t>
      </w:r>
    </w:p>
    <w:p w:rsidR="003772A2" w:rsidRPr="003772A2" w:rsidRDefault="003772A2" w:rsidP="003772A2">
      <w:pPr>
        <w:autoSpaceDE w:val="0"/>
        <w:autoSpaceDN w:val="0"/>
        <w:adjustRightInd w:val="0"/>
        <w:rPr>
          <w:rFonts w:eastAsia="NotoSans"/>
          <w:sz w:val="24"/>
          <w:szCs w:val="24"/>
        </w:rPr>
      </w:pPr>
      <w:r w:rsidRPr="003772A2">
        <w:rPr>
          <w:rFonts w:eastAsia="NotoSans"/>
          <w:sz w:val="24"/>
          <w:szCs w:val="24"/>
        </w:rPr>
        <w:t>Data are not available.</w:t>
      </w:r>
    </w:p>
    <w:p w:rsidR="003772A2" w:rsidRPr="003772A2" w:rsidRDefault="003772A2" w:rsidP="003772A2">
      <w:pPr>
        <w:pStyle w:val="Default"/>
        <w:rPr>
          <w:rFonts w:ascii="Times New Roman" w:hAnsi="Times New Roman" w:cs="Times New Roman"/>
          <w:b/>
          <w:bCs/>
        </w:rPr>
      </w:pPr>
    </w:p>
    <w:p w:rsidR="003772A2" w:rsidRPr="003772A2" w:rsidRDefault="003772A2" w:rsidP="003772A2">
      <w:pPr>
        <w:pStyle w:val="Default"/>
        <w:rPr>
          <w:rFonts w:ascii="Times New Roman" w:hAnsi="Times New Roman" w:cs="Times New Roman"/>
          <w:b/>
          <w:bCs/>
        </w:rPr>
      </w:pPr>
      <w:r w:rsidRPr="003772A2">
        <w:rPr>
          <w:rFonts w:ascii="Times New Roman" w:hAnsi="Times New Roman" w:cs="Times New Roman"/>
          <w:b/>
          <w:bCs/>
        </w:rPr>
        <w:t>Endocrine disrupting potential</w:t>
      </w:r>
    </w:p>
    <w:p w:rsidR="003772A2" w:rsidRPr="003772A2" w:rsidRDefault="003772A2" w:rsidP="003772A2">
      <w:pPr>
        <w:pStyle w:val="Default"/>
        <w:rPr>
          <w:rFonts w:ascii="Times New Roman" w:eastAsia="NotoSans" w:hAnsi="Times New Roman" w:cs="Times New Roman"/>
        </w:rPr>
      </w:pPr>
      <w:r w:rsidRPr="003772A2">
        <w:rPr>
          <w:rFonts w:ascii="Times New Roman" w:eastAsia="NotoSans" w:hAnsi="Times New Roman" w:cs="Times New Roman"/>
        </w:rPr>
        <w:t>None of the ingredients are listed.</w:t>
      </w:r>
    </w:p>
    <w:p w:rsidR="003772A2" w:rsidRPr="003772A2" w:rsidRDefault="003772A2" w:rsidP="003772A2">
      <w:pPr>
        <w:pStyle w:val="Default"/>
        <w:rPr>
          <w:rFonts w:ascii="Times New Roman" w:eastAsia="NotoSans" w:hAnsi="Times New Roman" w:cs="Times New Roman"/>
        </w:rPr>
      </w:pPr>
    </w:p>
    <w:p w:rsidR="003772A2" w:rsidRPr="003772A2" w:rsidRDefault="003772A2" w:rsidP="003772A2">
      <w:pPr>
        <w:pStyle w:val="Default"/>
        <w:rPr>
          <w:rFonts w:ascii="Times New Roman" w:eastAsia="NotoSans" w:hAnsi="Times New Roman" w:cs="Times New Roman"/>
          <w:b/>
        </w:rPr>
      </w:pPr>
      <w:r w:rsidRPr="003772A2">
        <w:rPr>
          <w:rFonts w:ascii="Times New Roman" w:eastAsia="NotoSans" w:hAnsi="Times New Roman" w:cs="Times New Roman"/>
          <w:b/>
        </w:rPr>
        <w:t>Remarks</w:t>
      </w:r>
    </w:p>
    <w:p w:rsidR="00D5753E" w:rsidRDefault="003772A2" w:rsidP="0083734B">
      <w:pPr>
        <w:pStyle w:val="Default"/>
        <w:rPr>
          <w:rFonts w:ascii="Times New Roman" w:hAnsi="Times New Roman" w:cs="Times New Roman"/>
          <w:b/>
          <w:bCs/>
          <w:u w:val="single"/>
        </w:rPr>
      </w:pPr>
      <w:r w:rsidRPr="003772A2">
        <w:rPr>
          <w:rFonts w:ascii="Times New Roman" w:eastAsia="NotoSans" w:hAnsi="Times New Roman" w:cs="Times New Roman"/>
        </w:rPr>
        <w:t>Water hazard class - WHC (</w:t>
      </w:r>
      <w:proofErr w:type="spellStart"/>
      <w:r w:rsidRPr="003772A2">
        <w:rPr>
          <w:rFonts w:ascii="Times New Roman" w:eastAsia="NotoSans" w:hAnsi="Times New Roman" w:cs="Times New Roman"/>
        </w:rPr>
        <w:t>Wassergefährdungsklasse</w:t>
      </w:r>
      <w:proofErr w:type="spellEnd"/>
      <w:r w:rsidRPr="003772A2">
        <w:rPr>
          <w:rFonts w:ascii="Times New Roman" w:eastAsia="NotoSans" w:hAnsi="Times New Roman" w:cs="Times New Roman"/>
        </w:rPr>
        <w:t>): 1 (Slightly hazardous to water)</w:t>
      </w:r>
    </w:p>
    <w:p w:rsidR="00D5753E" w:rsidRDefault="00D5753E" w:rsidP="0083734B">
      <w:pPr>
        <w:pStyle w:val="Default"/>
        <w:rPr>
          <w:rFonts w:ascii="Times New Roman" w:hAnsi="Times New Roman" w:cs="Times New Roman"/>
          <w:b/>
          <w:bCs/>
          <w:u w:val="single"/>
        </w:rPr>
      </w:pPr>
      <w:r>
        <w:rPr>
          <w:rFonts w:ascii="Times New Roman" w:hAnsi="Times New Roman" w:cs="Times New Roman"/>
          <w:b/>
          <w:bCs/>
          <w:u w:val="single"/>
        </w:rPr>
        <w:t>_________________________________________</w:t>
      </w:r>
    </w:p>
    <w:p w:rsidR="0083734B" w:rsidRPr="002171F5" w:rsidRDefault="0083734B" w:rsidP="0083734B">
      <w:pPr>
        <w:pStyle w:val="Default"/>
        <w:rPr>
          <w:rFonts w:ascii="Times New Roman" w:hAnsi="Times New Roman" w:cs="Times New Roman"/>
          <w:u w:val="single"/>
        </w:rPr>
      </w:pPr>
      <w:r w:rsidRPr="002171F5">
        <w:rPr>
          <w:rFonts w:ascii="Times New Roman" w:hAnsi="Times New Roman" w:cs="Times New Roman"/>
          <w:b/>
          <w:bCs/>
          <w:u w:val="single"/>
        </w:rPr>
        <w:t>SECT</w:t>
      </w:r>
      <w:r w:rsidR="00D5753E">
        <w:rPr>
          <w:rFonts w:ascii="Times New Roman" w:hAnsi="Times New Roman" w:cs="Times New Roman"/>
          <w:b/>
          <w:bCs/>
          <w:u w:val="single"/>
        </w:rPr>
        <w:t>ION 13: DISPOSAL CONSIDERATIONS</w:t>
      </w:r>
    </w:p>
    <w:p w:rsidR="00DC6923" w:rsidRPr="002171F5" w:rsidRDefault="00DC6923" w:rsidP="0083734B">
      <w:pPr>
        <w:pStyle w:val="Default"/>
        <w:rPr>
          <w:rFonts w:ascii="Times New Roman" w:hAnsi="Times New Roman" w:cs="Times New Roman"/>
        </w:rPr>
      </w:pPr>
    </w:p>
    <w:p w:rsidR="0083734B" w:rsidRPr="002171F5" w:rsidRDefault="0083734B" w:rsidP="0083734B">
      <w:pPr>
        <w:pStyle w:val="Default"/>
        <w:rPr>
          <w:rFonts w:ascii="Times New Roman" w:hAnsi="Times New Roman" w:cs="Times New Roman"/>
        </w:rPr>
      </w:pPr>
      <w:r w:rsidRPr="002171F5">
        <w:rPr>
          <w:rFonts w:ascii="Times New Roman" w:hAnsi="Times New Roman" w:cs="Times New Roman"/>
        </w:rPr>
        <w:t xml:space="preserve">Maximize product recovery for reuse or recycling. Conditions of use may cause this material to become a solid “Hazardous Waste” as defined by state or federal laws. Solid waste “leachate” testing may indicate the need for properly permitted disposal of such wastes in compliance with all applicable laws. </w:t>
      </w:r>
    </w:p>
    <w:p w:rsidR="0083734B" w:rsidRPr="002171F5" w:rsidRDefault="0083734B" w:rsidP="0083734B">
      <w:pPr>
        <w:pStyle w:val="Default"/>
        <w:rPr>
          <w:rFonts w:ascii="Times New Roman" w:hAnsi="Times New Roman" w:cs="Times New Roman"/>
        </w:rPr>
      </w:pPr>
      <w:r w:rsidRPr="002171F5">
        <w:rPr>
          <w:rFonts w:ascii="Times New Roman" w:hAnsi="Times New Roman" w:cs="Times New Roman"/>
        </w:rPr>
        <w:t>Conditions of use may also generate liquid wastes with metal concentrations in excess of those permitted through pre-treatment or direct dischar</w:t>
      </w:r>
      <w:r w:rsidR="00B74D07" w:rsidRPr="002171F5">
        <w:rPr>
          <w:rFonts w:ascii="Times New Roman" w:hAnsi="Times New Roman" w:cs="Times New Roman"/>
        </w:rPr>
        <w:t>ge NPDES requirements. Appropri</w:t>
      </w:r>
      <w:r w:rsidRPr="002171F5">
        <w:rPr>
          <w:rFonts w:ascii="Times New Roman" w:hAnsi="Times New Roman" w:cs="Times New Roman"/>
        </w:rPr>
        <w:t xml:space="preserve">ate analyses should be conducted to ensure compliance with existing </w:t>
      </w:r>
      <w:proofErr w:type="spellStart"/>
      <w:r w:rsidRPr="002171F5">
        <w:rPr>
          <w:rFonts w:ascii="Times New Roman" w:hAnsi="Times New Roman" w:cs="Times New Roman"/>
        </w:rPr>
        <w:t>wasterwater</w:t>
      </w:r>
      <w:proofErr w:type="spellEnd"/>
      <w:r w:rsidRPr="002171F5">
        <w:rPr>
          <w:rFonts w:ascii="Times New Roman" w:hAnsi="Times New Roman" w:cs="Times New Roman"/>
        </w:rPr>
        <w:t xml:space="preserve"> permits. </w:t>
      </w:r>
    </w:p>
    <w:p w:rsidR="00DC6923" w:rsidRPr="002171F5" w:rsidRDefault="00B74D07" w:rsidP="0083734B">
      <w:pPr>
        <w:pStyle w:val="Default"/>
        <w:rPr>
          <w:rFonts w:ascii="Times New Roman" w:hAnsi="Times New Roman" w:cs="Times New Roman"/>
          <w:b/>
          <w:bCs/>
        </w:rPr>
      </w:pPr>
      <w:r w:rsidRPr="002171F5">
        <w:rPr>
          <w:rFonts w:ascii="Times New Roman" w:hAnsi="Times New Roman" w:cs="Times New Roman"/>
          <w:b/>
          <w:bCs/>
        </w:rPr>
        <w:t>___________________</w:t>
      </w:r>
      <w:r w:rsidR="00B3319F">
        <w:rPr>
          <w:rFonts w:ascii="Times New Roman" w:hAnsi="Times New Roman" w:cs="Times New Roman"/>
          <w:b/>
          <w:bCs/>
        </w:rPr>
        <w:t>_____________________</w:t>
      </w:r>
    </w:p>
    <w:p w:rsidR="00DC6923" w:rsidRPr="002171F5" w:rsidRDefault="0083734B" w:rsidP="0083734B">
      <w:pPr>
        <w:pStyle w:val="Default"/>
        <w:rPr>
          <w:rFonts w:ascii="Times New Roman" w:hAnsi="Times New Roman" w:cs="Times New Roman"/>
        </w:rPr>
      </w:pPr>
      <w:r w:rsidRPr="002171F5">
        <w:rPr>
          <w:rFonts w:ascii="Times New Roman" w:hAnsi="Times New Roman" w:cs="Times New Roman"/>
          <w:b/>
          <w:bCs/>
          <w:u w:val="single"/>
        </w:rPr>
        <w:t>SECTION 14: TRANSPORT INFORMATION</w:t>
      </w:r>
    </w:p>
    <w:p w:rsidR="00B3319F" w:rsidRDefault="00B3319F" w:rsidP="0083734B">
      <w:pPr>
        <w:pStyle w:val="Default"/>
        <w:rPr>
          <w:rFonts w:ascii="Times New Roman" w:hAnsi="Times New Roman" w:cs="Times New Roman"/>
        </w:rPr>
      </w:pPr>
      <w:r>
        <w:rPr>
          <w:rFonts w:ascii="Times New Roman" w:hAnsi="Times New Roman" w:cs="Times New Roman"/>
        </w:rPr>
        <w:t>Not regulated.</w:t>
      </w:r>
    </w:p>
    <w:p w:rsidR="00B3319F" w:rsidRDefault="0083734B" w:rsidP="0083734B">
      <w:pPr>
        <w:pStyle w:val="Default"/>
        <w:rPr>
          <w:rFonts w:ascii="Times New Roman" w:hAnsi="Times New Roman" w:cs="Times New Roman"/>
        </w:rPr>
      </w:pPr>
      <w:r w:rsidRPr="002171F5">
        <w:rPr>
          <w:rFonts w:ascii="Times New Roman" w:hAnsi="Times New Roman" w:cs="Times New Roman"/>
        </w:rPr>
        <w:t xml:space="preserve">DOT Hazardous Materials Proper Shipping Name: </w:t>
      </w:r>
    </w:p>
    <w:p w:rsidR="00B3319F" w:rsidRDefault="0083734B" w:rsidP="0083734B">
      <w:pPr>
        <w:pStyle w:val="Default"/>
        <w:rPr>
          <w:rFonts w:ascii="Times New Roman" w:hAnsi="Times New Roman" w:cs="Times New Roman"/>
        </w:rPr>
      </w:pPr>
      <w:r w:rsidRPr="002171F5">
        <w:rPr>
          <w:rFonts w:ascii="Times New Roman" w:hAnsi="Times New Roman" w:cs="Times New Roman"/>
        </w:rPr>
        <w:t>None</w:t>
      </w:r>
      <w:r w:rsidR="00B3319F">
        <w:rPr>
          <w:rFonts w:ascii="Times New Roman" w:hAnsi="Times New Roman" w:cs="Times New Roman"/>
        </w:rPr>
        <w:t>.</w:t>
      </w:r>
      <w:r w:rsidRPr="002171F5">
        <w:rPr>
          <w:rFonts w:ascii="Times New Roman" w:hAnsi="Times New Roman" w:cs="Times New Roman"/>
        </w:rPr>
        <w:t xml:space="preserve"> </w:t>
      </w:r>
    </w:p>
    <w:p w:rsidR="0083734B" w:rsidRPr="002171F5" w:rsidRDefault="0083734B" w:rsidP="0083734B">
      <w:pPr>
        <w:pStyle w:val="Default"/>
        <w:rPr>
          <w:rFonts w:ascii="Times New Roman" w:hAnsi="Times New Roman" w:cs="Times New Roman"/>
        </w:rPr>
      </w:pPr>
      <w:r w:rsidRPr="002171F5">
        <w:rPr>
          <w:rFonts w:ascii="Times New Roman" w:hAnsi="Times New Roman" w:cs="Times New Roman"/>
        </w:rPr>
        <w:t xml:space="preserve">DOT Hazard Class: N/AP </w:t>
      </w:r>
    </w:p>
    <w:p w:rsidR="000902BC" w:rsidRDefault="000902BC" w:rsidP="0083734B">
      <w:pPr>
        <w:pStyle w:val="Default"/>
        <w:rPr>
          <w:rFonts w:ascii="Times New Roman" w:hAnsi="Times New Roman" w:cs="Times New Roman"/>
          <w:b/>
          <w:bCs/>
        </w:rPr>
      </w:pPr>
    </w:p>
    <w:p w:rsidR="000902BC" w:rsidRDefault="000902BC" w:rsidP="0083734B">
      <w:pPr>
        <w:pStyle w:val="Default"/>
        <w:rPr>
          <w:rFonts w:ascii="Times New Roman" w:hAnsi="Times New Roman" w:cs="Times New Roman"/>
          <w:b/>
          <w:bCs/>
        </w:rPr>
      </w:pPr>
    </w:p>
    <w:p w:rsidR="000902BC" w:rsidRDefault="000902BC" w:rsidP="0083734B">
      <w:pPr>
        <w:pStyle w:val="Default"/>
        <w:rPr>
          <w:rFonts w:ascii="Times New Roman" w:hAnsi="Times New Roman" w:cs="Times New Roman"/>
          <w:b/>
          <w:bCs/>
        </w:rPr>
      </w:pPr>
    </w:p>
    <w:p w:rsidR="000902BC" w:rsidRDefault="000902BC" w:rsidP="0083734B">
      <w:pPr>
        <w:pStyle w:val="Default"/>
        <w:rPr>
          <w:rFonts w:ascii="Times New Roman" w:hAnsi="Times New Roman" w:cs="Times New Roman"/>
          <w:b/>
          <w:bCs/>
        </w:rPr>
      </w:pPr>
    </w:p>
    <w:p w:rsidR="00B74D07" w:rsidRPr="002171F5" w:rsidRDefault="00B74D07" w:rsidP="0083734B">
      <w:pPr>
        <w:pStyle w:val="Default"/>
        <w:rPr>
          <w:rFonts w:ascii="Times New Roman" w:hAnsi="Times New Roman" w:cs="Times New Roman"/>
          <w:b/>
          <w:bCs/>
        </w:rPr>
      </w:pPr>
      <w:r w:rsidRPr="002171F5">
        <w:rPr>
          <w:rFonts w:ascii="Times New Roman" w:hAnsi="Times New Roman" w:cs="Times New Roman"/>
          <w:b/>
          <w:bCs/>
        </w:rPr>
        <w:t>___________________</w:t>
      </w:r>
      <w:r w:rsidR="00B3319F">
        <w:rPr>
          <w:rFonts w:ascii="Times New Roman" w:hAnsi="Times New Roman" w:cs="Times New Roman"/>
          <w:b/>
          <w:bCs/>
        </w:rPr>
        <w:t>_______________________</w:t>
      </w:r>
    </w:p>
    <w:p w:rsidR="0083734B" w:rsidRPr="002171F5" w:rsidRDefault="0083734B" w:rsidP="0083734B">
      <w:pPr>
        <w:pStyle w:val="Default"/>
        <w:rPr>
          <w:rFonts w:ascii="Times New Roman" w:hAnsi="Times New Roman" w:cs="Times New Roman"/>
          <w:u w:val="single"/>
        </w:rPr>
      </w:pPr>
      <w:r w:rsidRPr="002171F5">
        <w:rPr>
          <w:rFonts w:ascii="Times New Roman" w:hAnsi="Times New Roman" w:cs="Times New Roman"/>
          <w:b/>
          <w:bCs/>
          <w:u w:val="single"/>
        </w:rPr>
        <w:t xml:space="preserve">SECTION 15: REGULATORY INFORMATION </w:t>
      </w:r>
    </w:p>
    <w:p w:rsidR="00B74D07" w:rsidRPr="002171F5" w:rsidRDefault="00B74D07" w:rsidP="0083734B">
      <w:pPr>
        <w:pStyle w:val="Default"/>
        <w:rPr>
          <w:rFonts w:ascii="Times New Roman" w:hAnsi="Times New Roman" w:cs="Times New Roman"/>
        </w:rPr>
      </w:pPr>
    </w:p>
    <w:p w:rsidR="003772A2" w:rsidRPr="003772A2" w:rsidRDefault="003772A2" w:rsidP="003772A2">
      <w:pPr>
        <w:autoSpaceDE w:val="0"/>
        <w:autoSpaceDN w:val="0"/>
        <w:adjustRightInd w:val="0"/>
        <w:rPr>
          <w:rFonts w:eastAsiaTheme="minorHAnsi"/>
          <w:b/>
          <w:bCs/>
          <w:sz w:val="24"/>
          <w:szCs w:val="24"/>
        </w:rPr>
      </w:pPr>
      <w:r w:rsidRPr="003772A2">
        <w:rPr>
          <w:rFonts w:eastAsiaTheme="minorHAnsi"/>
          <w:b/>
          <w:bCs/>
          <w:sz w:val="24"/>
          <w:szCs w:val="24"/>
        </w:rPr>
        <w:t>15.1 Safety, health and environmental regulations/legislation specific for the substance or</w:t>
      </w:r>
    </w:p>
    <w:p w:rsidR="003772A2" w:rsidRPr="003772A2" w:rsidRDefault="003772A2" w:rsidP="003772A2">
      <w:pPr>
        <w:tabs>
          <w:tab w:val="left" w:pos="1995"/>
        </w:tabs>
        <w:autoSpaceDE w:val="0"/>
        <w:autoSpaceDN w:val="0"/>
        <w:adjustRightInd w:val="0"/>
        <w:rPr>
          <w:rFonts w:eastAsiaTheme="minorHAnsi"/>
          <w:b/>
          <w:bCs/>
          <w:sz w:val="24"/>
          <w:szCs w:val="24"/>
        </w:rPr>
      </w:pPr>
      <w:proofErr w:type="gramStart"/>
      <w:r w:rsidRPr="003772A2">
        <w:rPr>
          <w:rFonts w:eastAsiaTheme="minorHAnsi"/>
          <w:b/>
          <w:bCs/>
          <w:sz w:val="24"/>
          <w:szCs w:val="24"/>
        </w:rPr>
        <w:t>mixture</w:t>
      </w:r>
      <w:proofErr w:type="gramEnd"/>
      <w:r w:rsidRPr="003772A2">
        <w:rPr>
          <w:rFonts w:eastAsiaTheme="minorHAnsi"/>
          <w:b/>
          <w:bCs/>
          <w:sz w:val="24"/>
          <w:szCs w:val="24"/>
        </w:rPr>
        <w:tab/>
      </w:r>
    </w:p>
    <w:p w:rsidR="003772A2" w:rsidRPr="003772A2" w:rsidRDefault="003772A2" w:rsidP="003772A2">
      <w:pPr>
        <w:autoSpaceDE w:val="0"/>
        <w:autoSpaceDN w:val="0"/>
        <w:adjustRightInd w:val="0"/>
        <w:rPr>
          <w:rFonts w:eastAsiaTheme="minorHAnsi"/>
          <w:b/>
          <w:bCs/>
          <w:sz w:val="24"/>
          <w:szCs w:val="24"/>
        </w:rPr>
      </w:pPr>
      <w:r w:rsidRPr="003772A2">
        <w:rPr>
          <w:rFonts w:eastAsiaTheme="minorHAnsi"/>
          <w:b/>
          <w:bCs/>
          <w:sz w:val="24"/>
          <w:szCs w:val="24"/>
        </w:rPr>
        <w:t>Relevant provisions of the European Union (EU)</w:t>
      </w:r>
    </w:p>
    <w:p w:rsidR="00B74D07" w:rsidRPr="003772A2" w:rsidRDefault="003772A2" w:rsidP="003772A2">
      <w:pPr>
        <w:pStyle w:val="Default"/>
        <w:rPr>
          <w:rFonts w:ascii="Times New Roman" w:hAnsi="Times New Roman" w:cs="Times New Roman"/>
        </w:rPr>
      </w:pPr>
      <w:r w:rsidRPr="003772A2">
        <w:rPr>
          <w:rFonts w:ascii="Times New Roman" w:hAnsi="Times New Roman" w:cs="Times New Roman"/>
          <w:b/>
          <w:bCs/>
        </w:rPr>
        <w:t xml:space="preserve">Restrictions according to REACH, Annex </w:t>
      </w:r>
    </w:p>
    <w:p w:rsidR="003772A2" w:rsidRPr="003772A2" w:rsidRDefault="003772A2" w:rsidP="00B74D07">
      <w:pPr>
        <w:pStyle w:val="Default"/>
        <w:rPr>
          <w:rFonts w:ascii="Times New Roman" w:hAnsi="Times New Roman" w:cs="Times New Roman"/>
        </w:rPr>
      </w:pPr>
    </w:p>
    <w:p w:rsidR="003772A2" w:rsidRPr="008F3253" w:rsidRDefault="003772A2" w:rsidP="00B74D07">
      <w:pPr>
        <w:pStyle w:val="Default"/>
        <w:rPr>
          <w:rFonts w:ascii="Times New Roman" w:hAnsi="Times New Roman" w:cs="Times New Roman"/>
          <w:b/>
          <w:bCs/>
        </w:rPr>
      </w:pPr>
      <w:r w:rsidRPr="008F3253">
        <w:rPr>
          <w:rFonts w:ascii="Times New Roman" w:hAnsi="Times New Roman" w:cs="Times New Roman"/>
          <w:b/>
          <w:bCs/>
        </w:rPr>
        <w:t>Dangerous substances with restrictions (REACH, Annex XVII)</w:t>
      </w:r>
    </w:p>
    <w:tbl>
      <w:tblPr>
        <w:tblStyle w:val="TableGrid"/>
        <w:tblW w:w="0" w:type="auto"/>
        <w:tblLook w:val="04A0" w:firstRow="1" w:lastRow="0" w:firstColumn="1" w:lastColumn="0" w:noHBand="0" w:noVBand="1"/>
      </w:tblPr>
      <w:tblGrid>
        <w:gridCol w:w="2337"/>
        <w:gridCol w:w="2337"/>
        <w:gridCol w:w="2338"/>
        <w:gridCol w:w="2338"/>
      </w:tblGrid>
      <w:tr w:rsidR="003772A2" w:rsidRPr="008F3253" w:rsidTr="003772A2">
        <w:tc>
          <w:tcPr>
            <w:tcW w:w="2337" w:type="dxa"/>
          </w:tcPr>
          <w:p w:rsidR="003772A2" w:rsidRPr="008F3253" w:rsidRDefault="003772A2" w:rsidP="00B74D07">
            <w:pPr>
              <w:pStyle w:val="Default"/>
              <w:rPr>
                <w:rFonts w:ascii="Times New Roman" w:hAnsi="Times New Roman" w:cs="Times New Roman"/>
                <w:b/>
                <w:bCs/>
              </w:rPr>
            </w:pPr>
            <w:r w:rsidRPr="008F3253">
              <w:rPr>
                <w:rFonts w:ascii="Times New Roman" w:hAnsi="Times New Roman" w:cs="Times New Roman"/>
                <w:b/>
                <w:bCs/>
              </w:rPr>
              <w:t>Name of substance</w:t>
            </w:r>
          </w:p>
        </w:tc>
        <w:tc>
          <w:tcPr>
            <w:tcW w:w="2337" w:type="dxa"/>
          </w:tcPr>
          <w:p w:rsidR="003772A2" w:rsidRPr="008F3253" w:rsidRDefault="008F3253" w:rsidP="00B74D07">
            <w:pPr>
              <w:pStyle w:val="Default"/>
              <w:rPr>
                <w:rFonts w:ascii="Times New Roman" w:hAnsi="Times New Roman" w:cs="Times New Roman"/>
                <w:b/>
                <w:bCs/>
              </w:rPr>
            </w:pPr>
            <w:r w:rsidRPr="008F3253">
              <w:rPr>
                <w:rFonts w:ascii="Times New Roman" w:hAnsi="Times New Roman" w:cs="Times New Roman"/>
                <w:b/>
                <w:bCs/>
              </w:rPr>
              <w:t>Name acc. To inventory</w:t>
            </w:r>
          </w:p>
        </w:tc>
        <w:tc>
          <w:tcPr>
            <w:tcW w:w="2338" w:type="dxa"/>
          </w:tcPr>
          <w:p w:rsidR="003772A2" w:rsidRPr="008F3253" w:rsidRDefault="008F3253" w:rsidP="00B74D07">
            <w:pPr>
              <w:pStyle w:val="Default"/>
              <w:rPr>
                <w:rFonts w:ascii="Times New Roman" w:hAnsi="Times New Roman" w:cs="Times New Roman"/>
                <w:b/>
                <w:bCs/>
              </w:rPr>
            </w:pPr>
            <w:proofErr w:type="spellStart"/>
            <w:r w:rsidRPr="008F3253">
              <w:rPr>
                <w:rFonts w:ascii="Times New Roman" w:hAnsi="Times New Roman" w:cs="Times New Roman"/>
                <w:b/>
                <w:bCs/>
              </w:rPr>
              <w:t>Cas</w:t>
            </w:r>
            <w:proofErr w:type="spellEnd"/>
            <w:r w:rsidRPr="008F3253">
              <w:rPr>
                <w:rFonts w:ascii="Times New Roman" w:hAnsi="Times New Roman" w:cs="Times New Roman"/>
                <w:b/>
                <w:bCs/>
              </w:rPr>
              <w:t xml:space="preserve"> #</w:t>
            </w:r>
          </w:p>
        </w:tc>
        <w:tc>
          <w:tcPr>
            <w:tcW w:w="2338" w:type="dxa"/>
          </w:tcPr>
          <w:p w:rsidR="003772A2" w:rsidRPr="008F3253" w:rsidRDefault="008F3253" w:rsidP="00B74D07">
            <w:pPr>
              <w:pStyle w:val="Default"/>
              <w:rPr>
                <w:rFonts w:ascii="Times New Roman" w:hAnsi="Times New Roman" w:cs="Times New Roman"/>
                <w:b/>
                <w:bCs/>
              </w:rPr>
            </w:pPr>
            <w:r w:rsidRPr="008F3253">
              <w:rPr>
                <w:rFonts w:ascii="Times New Roman" w:hAnsi="Times New Roman" w:cs="Times New Roman"/>
                <w:b/>
                <w:bCs/>
              </w:rPr>
              <w:t>Remarks</w:t>
            </w:r>
          </w:p>
        </w:tc>
      </w:tr>
      <w:tr w:rsidR="003772A2" w:rsidRPr="008F3253" w:rsidTr="003772A2">
        <w:tc>
          <w:tcPr>
            <w:tcW w:w="2337" w:type="dxa"/>
          </w:tcPr>
          <w:p w:rsidR="003772A2" w:rsidRPr="008F3253" w:rsidRDefault="008F3253" w:rsidP="00B74D07">
            <w:pPr>
              <w:pStyle w:val="Default"/>
              <w:rPr>
                <w:rFonts w:ascii="Times New Roman" w:hAnsi="Times New Roman" w:cs="Times New Roman"/>
                <w:b/>
                <w:bCs/>
              </w:rPr>
            </w:pPr>
            <w:r w:rsidRPr="008F3253">
              <w:rPr>
                <w:rFonts w:ascii="Times New Roman" w:hAnsi="Times New Roman" w:cs="Times New Roman"/>
                <w:b/>
                <w:bCs/>
              </w:rPr>
              <w:t>Nickel</w:t>
            </w:r>
          </w:p>
        </w:tc>
        <w:tc>
          <w:tcPr>
            <w:tcW w:w="2337" w:type="dxa"/>
          </w:tcPr>
          <w:p w:rsidR="003772A2" w:rsidRPr="008F3253" w:rsidRDefault="008F3253" w:rsidP="00B74D07">
            <w:pPr>
              <w:pStyle w:val="Default"/>
              <w:rPr>
                <w:rFonts w:ascii="Times New Roman" w:hAnsi="Times New Roman" w:cs="Times New Roman"/>
                <w:b/>
                <w:bCs/>
              </w:rPr>
            </w:pPr>
            <w:r w:rsidRPr="008F3253">
              <w:rPr>
                <w:rFonts w:ascii="Times New Roman" w:hAnsi="Times New Roman" w:cs="Times New Roman"/>
                <w:b/>
                <w:bCs/>
              </w:rPr>
              <w:t>Nickel</w:t>
            </w:r>
          </w:p>
        </w:tc>
        <w:tc>
          <w:tcPr>
            <w:tcW w:w="2338" w:type="dxa"/>
          </w:tcPr>
          <w:p w:rsidR="003772A2" w:rsidRPr="008F3253" w:rsidRDefault="008F3253" w:rsidP="00B74D07">
            <w:pPr>
              <w:pStyle w:val="Default"/>
              <w:rPr>
                <w:rFonts w:ascii="Times New Roman" w:hAnsi="Times New Roman" w:cs="Times New Roman"/>
                <w:b/>
                <w:bCs/>
              </w:rPr>
            </w:pPr>
            <w:r w:rsidRPr="008F3253">
              <w:rPr>
                <w:rFonts w:ascii="Times New Roman" w:hAnsi="Times New Roman" w:cs="Times New Roman"/>
                <w:b/>
                <w:bCs/>
              </w:rPr>
              <w:t>7440-02-0</w:t>
            </w:r>
          </w:p>
        </w:tc>
        <w:tc>
          <w:tcPr>
            <w:tcW w:w="2338" w:type="dxa"/>
          </w:tcPr>
          <w:p w:rsidR="003772A2" w:rsidRPr="008F3253" w:rsidRDefault="008F3253" w:rsidP="00B74D07">
            <w:pPr>
              <w:pStyle w:val="Default"/>
              <w:rPr>
                <w:rFonts w:ascii="Times New Roman" w:hAnsi="Times New Roman" w:cs="Times New Roman"/>
                <w:b/>
                <w:bCs/>
              </w:rPr>
            </w:pPr>
            <w:r w:rsidRPr="008F3253">
              <w:rPr>
                <w:rFonts w:ascii="Times New Roman" w:hAnsi="Times New Roman" w:cs="Times New Roman"/>
                <w:b/>
                <w:bCs/>
              </w:rPr>
              <w:t>R27</w:t>
            </w:r>
          </w:p>
        </w:tc>
      </w:tr>
    </w:tbl>
    <w:p w:rsidR="003772A2" w:rsidRPr="008F3253" w:rsidRDefault="003772A2" w:rsidP="00B74D07">
      <w:pPr>
        <w:pStyle w:val="Default"/>
        <w:rPr>
          <w:rFonts w:ascii="Times New Roman" w:hAnsi="Times New Roman" w:cs="Times New Roman"/>
          <w:b/>
          <w:bCs/>
        </w:rPr>
      </w:pPr>
    </w:p>
    <w:p w:rsidR="003772A2" w:rsidRPr="008F3253" w:rsidRDefault="008F3253" w:rsidP="00B74D07">
      <w:pPr>
        <w:pStyle w:val="Default"/>
        <w:rPr>
          <w:rFonts w:ascii="Times New Roman" w:hAnsi="Times New Roman" w:cs="Times New Roman"/>
          <w:b/>
          <w:bCs/>
        </w:rPr>
      </w:pPr>
      <w:r w:rsidRPr="008F3253">
        <w:rPr>
          <w:rFonts w:ascii="Times New Roman" w:hAnsi="Times New Roman" w:cs="Times New Roman"/>
          <w:b/>
          <w:bCs/>
        </w:rPr>
        <w:t>Legend</w:t>
      </w:r>
    </w:p>
    <w:p w:rsidR="008F3253" w:rsidRPr="008F3253" w:rsidRDefault="008F3253" w:rsidP="008F3253">
      <w:pPr>
        <w:autoSpaceDE w:val="0"/>
        <w:autoSpaceDN w:val="0"/>
        <w:adjustRightInd w:val="0"/>
        <w:rPr>
          <w:rFonts w:eastAsia="NotoSans"/>
          <w:sz w:val="24"/>
          <w:szCs w:val="24"/>
        </w:rPr>
      </w:pPr>
      <w:r w:rsidRPr="008F3253">
        <w:rPr>
          <w:rFonts w:eastAsia="NotoSans"/>
          <w:sz w:val="24"/>
          <w:szCs w:val="24"/>
        </w:rPr>
        <w:t>R27 1. Shall not be used:</w:t>
      </w:r>
    </w:p>
    <w:p w:rsidR="008F3253" w:rsidRPr="008F3253" w:rsidRDefault="008F3253" w:rsidP="008F3253">
      <w:pPr>
        <w:autoSpaceDE w:val="0"/>
        <w:autoSpaceDN w:val="0"/>
        <w:adjustRightInd w:val="0"/>
        <w:rPr>
          <w:rFonts w:eastAsia="NotoSans"/>
          <w:sz w:val="24"/>
          <w:szCs w:val="24"/>
        </w:rPr>
      </w:pPr>
      <w:r w:rsidRPr="008F3253">
        <w:rPr>
          <w:rFonts w:eastAsia="NotoSans"/>
          <w:sz w:val="24"/>
          <w:szCs w:val="24"/>
        </w:rPr>
        <w:t xml:space="preserve">(a) </w:t>
      </w:r>
      <w:proofErr w:type="gramStart"/>
      <w:r w:rsidRPr="008F3253">
        <w:rPr>
          <w:rFonts w:eastAsia="NotoSans"/>
          <w:sz w:val="24"/>
          <w:szCs w:val="24"/>
        </w:rPr>
        <w:t>in</w:t>
      </w:r>
      <w:proofErr w:type="gramEnd"/>
      <w:r w:rsidRPr="008F3253">
        <w:rPr>
          <w:rFonts w:eastAsia="NotoSans"/>
          <w:sz w:val="24"/>
          <w:szCs w:val="24"/>
        </w:rPr>
        <w:t xml:space="preserve"> any post assemblies which are inserted into pierced ears and other pierced parts of the human body unless</w:t>
      </w:r>
    </w:p>
    <w:p w:rsidR="008F3253" w:rsidRPr="008F3253" w:rsidRDefault="008F3253" w:rsidP="008F3253">
      <w:pPr>
        <w:autoSpaceDE w:val="0"/>
        <w:autoSpaceDN w:val="0"/>
        <w:adjustRightInd w:val="0"/>
        <w:rPr>
          <w:rFonts w:eastAsia="NotoSans"/>
          <w:sz w:val="24"/>
          <w:szCs w:val="24"/>
        </w:rPr>
      </w:pPr>
      <w:proofErr w:type="gramStart"/>
      <w:r w:rsidRPr="008F3253">
        <w:rPr>
          <w:rFonts w:eastAsia="NotoSans"/>
          <w:sz w:val="24"/>
          <w:szCs w:val="24"/>
        </w:rPr>
        <w:t>the</w:t>
      </w:r>
      <w:proofErr w:type="gramEnd"/>
      <w:r w:rsidRPr="008F3253">
        <w:rPr>
          <w:rFonts w:eastAsia="NotoSans"/>
          <w:sz w:val="24"/>
          <w:szCs w:val="24"/>
        </w:rPr>
        <w:t xml:space="preserve"> rate of nickel release from such post assemblies is less than 0,2 </w:t>
      </w:r>
      <w:proofErr w:type="spellStart"/>
      <w:r w:rsidRPr="008F3253">
        <w:rPr>
          <w:rFonts w:eastAsia="NotoSans"/>
          <w:sz w:val="24"/>
          <w:szCs w:val="24"/>
        </w:rPr>
        <w:t>μg</w:t>
      </w:r>
      <w:proofErr w:type="spellEnd"/>
      <w:r w:rsidRPr="008F3253">
        <w:rPr>
          <w:rFonts w:eastAsia="NotoSans"/>
          <w:sz w:val="24"/>
          <w:szCs w:val="24"/>
        </w:rPr>
        <w:t>/cm2/week (migration limit);</w:t>
      </w:r>
    </w:p>
    <w:p w:rsidR="008F3253" w:rsidRPr="008F3253" w:rsidRDefault="008F3253" w:rsidP="008F3253">
      <w:pPr>
        <w:autoSpaceDE w:val="0"/>
        <w:autoSpaceDN w:val="0"/>
        <w:adjustRightInd w:val="0"/>
        <w:rPr>
          <w:rFonts w:eastAsia="NotoSans"/>
          <w:sz w:val="24"/>
          <w:szCs w:val="24"/>
        </w:rPr>
      </w:pPr>
      <w:r w:rsidRPr="008F3253">
        <w:rPr>
          <w:rFonts w:eastAsia="NotoSans"/>
          <w:sz w:val="24"/>
          <w:szCs w:val="24"/>
        </w:rPr>
        <w:t xml:space="preserve">(b) </w:t>
      </w:r>
      <w:proofErr w:type="gramStart"/>
      <w:r w:rsidRPr="008F3253">
        <w:rPr>
          <w:rFonts w:eastAsia="NotoSans"/>
          <w:sz w:val="24"/>
          <w:szCs w:val="24"/>
        </w:rPr>
        <w:t>in</w:t>
      </w:r>
      <w:proofErr w:type="gramEnd"/>
      <w:r w:rsidRPr="008F3253">
        <w:rPr>
          <w:rFonts w:eastAsia="NotoSans"/>
          <w:sz w:val="24"/>
          <w:szCs w:val="24"/>
        </w:rPr>
        <w:t xml:space="preserve"> articles intended to come into direct and prolonged contact with the skin such as:</w:t>
      </w:r>
    </w:p>
    <w:p w:rsidR="008F3253" w:rsidRPr="008F3253" w:rsidRDefault="008F3253" w:rsidP="008F3253">
      <w:pPr>
        <w:autoSpaceDE w:val="0"/>
        <w:autoSpaceDN w:val="0"/>
        <w:adjustRightInd w:val="0"/>
        <w:rPr>
          <w:rFonts w:eastAsia="NotoSans"/>
          <w:sz w:val="24"/>
          <w:szCs w:val="24"/>
        </w:rPr>
      </w:pPr>
      <w:r w:rsidRPr="008F3253">
        <w:rPr>
          <w:rFonts w:eastAsia="NotoSans"/>
          <w:sz w:val="24"/>
          <w:szCs w:val="24"/>
        </w:rPr>
        <w:t xml:space="preserve">- </w:t>
      </w:r>
      <w:proofErr w:type="gramStart"/>
      <w:r w:rsidRPr="008F3253">
        <w:rPr>
          <w:rFonts w:eastAsia="NotoSans"/>
          <w:sz w:val="24"/>
          <w:szCs w:val="24"/>
        </w:rPr>
        <w:t>earrings</w:t>
      </w:r>
      <w:proofErr w:type="gramEnd"/>
      <w:r w:rsidRPr="008F3253">
        <w:rPr>
          <w:rFonts w:eastAsia="NotoSans"/>
          <w:sz w:val="24"/>
          <w:szCs w:val="24"/>
        </w:rPr>
        <w:t>,</w:t>
      </w:r>
    </w:p>
    <w:p w:rsidR="008F3253" w:rsidRPr="008F3253" w:rsidRDefault="008F3253" w:rsidP="008F3253">
      <w:pPr>
        <w:autoSpaceDE w:val="0"/>
        <w:autoSpaceDN w:val="0"/>
        <w:adjustRightInd w:val="0"/>
        <w:rPr>
          <w:rFonts w:eastAsia="NotoSans"/>
          <w:sz w:val="24"/>
          <w:szCs w:val="24"/>
        </w:rPr>
      </w:pPr>
      <w:r w:rsidRPr="008F3253">
        <w:rPr>
          <w:rFonts w:eastAsia="NotoSans"/>
          <w:sz w:val="24"/>
          <w:szCs w:val="24"/>
        </w:rPr>
        <w:t xml:space="preserve">- </w:t>
      </w:r>
      <w:proofErr w:type="gramStart"/>
      <w:r w:rsidRPr="008F3253">
        <w:rPr>
          <w:rFonts w:eastAsia="NotoSans"/>
          <w:sz w:val="24"/>
          <w:szCs w:val="24"/>
        </w:rPr>
        <w:t>necklaces</w:t>
      </w:r>
      <w:proofErr w:type="gramEnd"/>
      <w:r w:rsidRPr="008F3253">
        <w:rPr>
          <w:rFonts w:eastAsia="NotoSans"/>
          <w:sz w:val="24"/>
          <w:szCs w:val="24"/>
        </w:rPr>
        <w:t>, bracelets and chains, anklets, finger rings,</w:t>
      </w:r>
    </w:p>
    <w:p w:rsidR="008F3253" w:rsidRPr="008F3253" w:rsidRDefault="008F3253" w:rsidP="008F3253">
      <w:pPr>
        <w:autoSpaceDE w:val="0"/>
        <w:autoSpaceDN w:val="0"/>
        <w:adjustRightInd w:val="0"/>
        <w:rPr>
          <w:rFonts w:eastAsia="NotoSans"/>
          <w:sz w:val="24"/>
          <w:szCs w:val="24"/>
        </w:rPr>
      </w:pPr>
      <w:r w:rsidRPr="008F3253">
        <w:rPr>
          <w:rFonts w:eastAsia="NotoSans"/>
          <w:sz w:val="24"/>
          <w:szCs w:val="24"/>
        </w:rPr>
        <w:t xml:space="preserve">- </w:t>
      </w:r>
      <w:proofErr w:type="gramStart"/>
      <w:r w:rsidRPr="008F3253">
        <w:rPr>
          <w:rFonts w:eastAsia="NotoSans"/>
          <w:sz w:val="24"/>
          <w:szCs w:val="24"/>
        </w:rPr>
        <w:t>wrist-watch</w:t>
      </w:r>
      <w:proofErr w:type="gramEnd"/>
      <w:r w:rsidRPr="008F3253">
        <w:rPr>
          <w:rFonts w:eastAsia="NotoSans"/>
          <w:sz w:val="24"/>
          <w:szCs w:val="24"/>
        </w:rPr>
        <w:t xml:space="preserve"> cases, watch straps and </w:t>
      </w:r>
      <w:proofErr w:type="spellStart"/>
      <w:r w:rsidRPr="008F3253">
        <w:rPr>
          <w:rFonts w:eastAsia="NotoSans"/>
          <w:sz w:val="24"/>
          <w:szCs w:val="24"/>
        </w:rPr>
        <w:t>tighteners</w:t>
      </w:r>
      <w:proofErr w:type="spellEnd"/>
      <w:r w:rsidRPr="008F3253">
        <w:rPr>
          <w:rFonts w:eastAsia="NotoSans"/>
          <w:sz w:val="24"/>
          <w:szCs w:val="24"/>
        </w:rPr>
        <w:t>,</w:t>
      </w:r>
    </w:p>
    <w:p w:rsidR="008F3253" w:rsidRPr="008F3253" w:rsidRDefault="008F3253" w:rsidP="008F3253">
      <w:pPr>
        <w:autoSpaceDE w:val="0"/>
        <w:autoSpaceDN w:val="0"/>
        <w:adjustRightInd w:val="0"/>
        <w:rPr>
          <w:rFonts w:eastAsia="NotoSans"/>
          <w:sz w:val="24"/>
          <w:szCs w:val="24"/>
        </w:rPr>
      </w:pPr>
      <w:r w:rsidRPr="008F3253">
        <w:rPr>
          <w:rFonts w:eastAsia="NotoSans"/>
          <w:sz w:val="24"/>
          <w:szCs w:val="24"/>
        </w:rPr>
        <w:t xml:space="preserve">- rivet buttons, </w:t>
      </w:r>
      <w:proofErr w:type="spellStart"/>
      <w:r w:rsidRPr="008F3253">
        <w:rPr>
          <w:rFonts w:eastAsia="NotoSans"/>
          <w:sz w:val="24"/>
          <w:szCs w:val="24"/>
        </w:rPr>
        <w:t>tighteners</w:t>
      </w:r>
      <w:proofErr w:type="spellEnd"/>
      <w:r w:rsidRPr="008F3253">
        <w:rPr>
          <w:rFonts w:eastAsia="NotoSans"/>
          <w:sz w:val="24"/>
          <w:szCs w:val="24"/>
        </w:rPr>
        <w:t>, rivets, zippers and metal marks, when these are used in garments,</w:t>
      </w:r>
    </w:p>
    <w:p w:rsidR="008F3253" w:rsidRPr="008F3253" w:rsidRDefault="008F3253" w:rsidP="008F3253">
      <w:pPr>
        <w:autoSpaceDE w:val="0"/>
        <w:autoSpaceDN w:val="0"/>
        <w:adjustRightInd w:val="0"/>
        <w:rPr>
          <w:rFonts w:eastAsia="NotoSans"/>
          <w:sz w:val="24"/>
          <w:szCs w:val="24"/>
        </w:rPr>
      </w:pPr>
      <w:proofErr w:type="gramStart"/>
      <w:r w:rsidRPr="008F3253">
        <w:rPr>
          <w:rFonts w:eastAsia="NotoSans"/>
          <w:sz w:val="24"/>
          <w:szCs w:val="24"/>
        </w:rPr>
        <w:t>if</w:t>
      </w:r>
      <w:proofErr w:type="gramEnd"/>
      <w:r w:rsidRPr="008F3253">
        <w:rPr>
          <w:rFonts w:eastAsia="NotoSans"/>
          <w:sz w:val="24"/>
          <w:szCs w:val="24"/>
        </w:rPr>
        <w:t xml:space="preserve"> the rate of nickel release from the parts of these articles coming into direct and prolonged contact with the skin is greater than 0,5 </w:t>
      </w:r>
      <w:proofErr w:type="spellStart"/>
      <w:r w:rsidRPr="008F3253">
        <w:rPr>
          <w:rFonts w:eastAsia="NotoSans"/>
          <w:sz w:val="24"/>
          <w:szCs w:val="24"/>
        </w:rPr>
        <w:t>μg</w:t>
      </w:r>
      <w:proofErr w:type="spellEnd"/>
      <w:r w:rsidRPr="008F3253">
        <w:rPr>
          <w:rFonts w:eastAsia="NotoSans"/>
          <w:sz w:val="24"/>
          <w:szCs w:val="24"/>
        </w:rPr>
        <w:t>/cm2/week.</w:t>
      </w:r>
    </w:p>
    <w:p w:rsidR="008F3253" w:rsidRPr="008F3253" w:rsidRDefault="008F3253" w:rsidP="008F3253">
      <w:pPr>
        <w:autoSpaceDE w:val="0"/>
        <w:autoSpaceDN w:val="0"/>
        <w:adjustRightInd w:val="0"/>
        <w:rPr>
          <w:rFonts w:eastAsia="NotoSans"/>
          <w:sz w:val="24"/>
          <w:szCs w:val="24"/>
        </w:rPr>
      </w:pPr>
      <w:r w:rsidRPr="008F3253">
        <w:rPr>
          <w:rFonts w:eastAsia="NotoSans"/>
          <w:sz w:val="24"/>
          <w:szCs w:val="24"/>
        </w:rPr>
        <w:t>(c) in articles referred to in point (b) where these have a non-nickel coating unless such coating is sufficient to ensure that the rate of nickel release from those parts of such articles coming into direct and prolonged contact</w:t>
      </w:r>
      <w:r>
        <w:rPr>
          <w:rFonts w:eastAsia="NotoSans"/>
          <w:sz w:val="24"/>
          <w:szCs w:val="24"/>
        </w:rPr>
        <w:t xml:space="preserve"> </w:t>
      </w:r>
      <w:r w:rsidRPr="008F3253">
        <w:rPr>
          <w:rFonts w:eastAsia="NotoSans"/>
          <w:sz w:val="24"/>
          <w:szCs w:val="24"/>
        </w:rPr>
        <w:t>with the skin will not exceed 0</w:t>
      </w:r>
      <w:proofErr w:type="gramStart"/>
      <w:r w:rsidRPr="008F3253">
        <w:rPr>
          <w:rFonts w:eastAsia="NotoSans"/>
          <w:sz w:val="24"/>
          <w:szCs w:val="24"/>
        </w:rPr>
        <w:t>,5</w:t>
      </w:r>
      <w:proofErr w:type="gramEnd"/>
      <w:r w:rsidRPr="008F3253">
        <w:rPr>
          <w:rFonts w:eastAsia="NotoSans"/>
          <w:sz w:val="24"/>
          <w:szCs w:val="24"/>
        </w:rPr>
        <w:t xml:space="preserve"> </w:t>
      </w:r>
      <w:proofErr w:type="spellStart"/>
      <w:r w:rsidRPr="008F3253">
        <w:rPr>
          <w:rFonts w:eastAsia="NotoSans"/>
          <w:sz w:val="24"/>
          <w:szCs w:val="24"/>
        </w:rPr>
        <w:t>μg</w:t>
      </w:r>
      <w:proofErr w:type="spellEnd"/>
      <w:r w:rsidRPr="008F3253">
        <w:rPr>
          <w:rFonts w:eastAsia="NotoSans"/>
          <w:sz w:val="24"/>
          <w:szCs w:val="24"/>
        </w:rPr>
        <w:t>/cm2/week for a period of at least two years of normal use of the article.</w:t>
      </w:r>
    </w:p>
    <w:p w:rsidR="008F3253" w:rsidRPr="008F3253" w:rsidRDefault="008F3253" w:rsidP="008F3253">
      <w:pPr>
        <w:autoSpaceDE w:val="0"/>
        <w:autoSpaceDN w:val="0"/>
        <w:adjustRightInd w:val="0"/>
        <w:rPr>
          <w:rFonts w:eastAsia="NotoSans"/>
          <w:sz w:val="24"/>
          <w:szCs w:val="24"/>
        </w:rPr>
      </w:pPr>
      <w:r w:rsidRPr="008F3253">
        <w:rPr>
          <w:rFonts w:eastAsia="NotoSans"/>
          <w:sz w:val="24"/>
          <w:szCs w:val="24"/>
        </w:rPr>
        <w:t>2. Articles which are the subject of paragraph 1 shall not be placed on the market unless they conform to the requirements</w:t>
      </w:r>
      <w:r>
        <w:rPr>
          <w:rFonts w:eastAsia="NotoSans"/>
          <w:sz w:val="24"/>
          <w:szCs w:val="24"/>
        </w:rPr>
        <w:t xml:space="preserve"> </w:t>
      </w:r>
      <w:r w:rsidRPr="008F3253">
        <w:rPr>
          <w:rFonts w:eastAsia="NotoSans"/>
          <w:sz w:val="24"/>
          <w:szCs w:val="24"/>
        </w:rPr>
        <w:t>set out in that paragraph.</w:t>
      </w:r>
    </w:p>
    <w:p w:rsidR="003772A2" w:rsidRPr="008F3253" w:rsidRDefault="008F3253" w:rsidP="008F3253">
      <w:pPr>
        <w:autoSpaceDE w:val="0"/>
        <w:autoSpaceDN w:val="0"/>
        <w:adjustRightInd w:val="0"/>
        <w:rPr>
          <w:b/>
          <w:bCs/>
          <w:sz w:val="24"/>
          <w:szCs w:val="24"/>
        </w:rPr>
      </w:pPr>
      <w:r w:rsidRPr="008F3253">
        <w:rPr>
          <w:rFonts w:eastAsia="NotoSans"/>
          <w:sz w:val="24"/>
          <w:szCs w:val="24"/>
        </w:rPr>
        <w:t xml:space="preserve">3. The standards adopted by the European Committee for </w:t>
      </w:r>
      <w:proofErr w:type="spellStart"/>
      <w:r w:rsidRPr="008F3253">
        <w:rPr>
          <w:rFonts w:eastAsia="NotoSans"/>
          <w:sz w:val="24"/>
          <w:szCs w:val="24"/>
        </w:rPr>
        <w:t>Standardisation</w:t>
      </w:r>
      <w:proofErr w:type="spellEnd"/>
      <w:r w:rsidRPr="008F3253">
        <w:rPr>
          <w:rFonts w:eastAsia="NotoSans"/>
          <w:sz w:val="24"/>
          <w:szCs w:val="24"/>
        </w:rPr>
        <w:t xml:space="preserve"> (CEN) shall be used as the test methods</w:t>
      </w:r>
      <w:r>
        <w:rPr>
          <w:rFonts w:eastAsia="NotoSans"/>
          <w:sz w:val="24"/>
          <w:szCs w:val="24"/>
        </w:rPr>
        <w:t xml:space="preserve"> </w:t>
      </w:r>
      <w:r w:rsidRPr="008F3253">
        <w:rPr>
          <w:rFonts w:eastAsia="NotoSans"/>
          <w:sz w:val="24"/>
          <w:szCs w:val="24"/>
        </w:rPr>
        <w:t>for demonstrating the conformity of articles to paragraphs 1 and 2.</w:t>
      </w:r>
    </w:p>
    <w:p w:rsidR="008F3253" w:rsidRDefault="008F3253" w:rsidP="00B74D07">
      <w:pPr>
        <w:pStyle w:val="Default"/>
        <w:rPr>
          <w:rFonts w:ascii="Times New Roman" w:hAnsi="Times New Roman" w:cs="Times New Roman"/>
        </w:rPr>
      </w:pPr>
    </w:p>
    <w:p w:rsidR="008F3253" w:rsidRDefault="008F3253" w:rsidP="00B74D07">
      <w:pPr>
        <w:pStyle w:val="Default"/>
        <w:rPr>
          <w:rFonts w:ascii="NotoSans-Bold" w:hAnsi="NotoSans-Bold" w:cs="NotoSans-Bold"/>
          <w:b/>
          <w:bCs/>
          <w:sz w:val="21"/>
          <w:szCs w:val="21"/>
        </w:rPr>
      </w:pPr>
      <w:r>
        <w:rPr>
          <w:rFonts w:ascii="NotoSans-Bold" w:hAnsi="NotoSans-Bold" w:cs="NotoSans-Bold"/>
          <w:b/>
          <w:bCs/>
          <w:sz w:val="21"/>
          <w:szCs w:val="21"/>
        </w:rPr>
        <w:t xml:space="preserve">List of substances subject to </w:t>
      </w:r>
      <w:proofErr w:type="spellStart"/>
      <w:r>
        <w:rPr>
          <w:rFonts w:ascii="NotoSans-Bold" w:hAnsi="NotoSans-Bold" w:cs="NotoSans-Bold"/>
          <w:b/>
          <w:bCs/>
          <w:sz w:val="21"/>
          <w:szCs w:val="21"/>
        </w:rPr>
        <w:t>authorisation</w:t>
      </w:r>
      <w:proofErr w:type="spellEnd"/>
      <w:r>
        <w:rPr>
          <w:rFonts w:ascii="NotoSans-Bold" w:hAnsi="NotoSans-Bold" w:cs="NotoSans-Bold"/>
          <w:b/>
          <w:bCs/>
          <w:sz w:val="21"/>
          <w:szCs w:val="21"/>
        </w:rPr>
        <w:t xml:space="preserve"> (REACH, Annex XIV)</w:t>
      </w:r>
    </w:p>
    <w:p w:rsidR="008F3253" w:rsidRPr="008F3253" w:rsidRDefault="008F3253" w:rsidP="00B74D07">
      <w:pPr>
        <w:pStyle w:val="Default"/>
        <w:rPr>
          <w:rFonts w:ascii="Times New Roman" w:hAnsi="Times New Roman" w:cs="Times New Roman"/>
          <w:b/>
          <w:bCs/>
        </w:rPr>
      </w:pPr>
      <w:r>
        <w:rPr>
          <w:rFonts w:ascii="Times New Roman" w:eastAsia="NotoSans" w:hAnsi="Times New Roman" w:cs="Times New Roman"/>
        </w:rPr>
        <w:t>N</w:t>
      </w:r>
      <w:r w:rsidRPr="008F3253">
        <w:rPr>
          <w:rFonts w:ascii="Times New Roman" w:eastAsia="NotoSans" w:hAnsi="Times New Roman" w:cs="Times New Roman"/>
        </w:rPr>
        <w:t>one of the ingredients are listed</w:t>
      </w:r>
    </w:p>
    <w:p w:rsidR="008F3253" w:rsidRDefault="008F3253" w:rsidP="00B74D07">
      <w:pPr>
        <w:pStyle w:val="Default"/>
        <w:rPr>
          <w:rFonts w:ascii="NotoSans-Bold" w:hAnsi="NotoSans-Bold" w:cs="NotoSans-Bold"/>
          <w:b/>
          <w:bCs/>
          <w:sz w:val="21"/>
          <w:szCs w:val="21"/>
        </w:rPr>
      </w:pPr>
    </w:p>
    <w:p w:rsidR="008F3253" w:rsidRPr="008F3253" w:rsidRDefault="008F3253" w:rsidP="008F3253">
      <w:pPr>
        <w:autoSpaceDE w:val="0"/>
        <w:autoSpaceDN w:val="0"/>
        <w:adjustRightInd w:val="0"/>
        <w:rPr>
          <w:rFonts w:eastAsiaTheme="minorHAnsi"/>
          <w:b/>
          <w:bCs/>
          <w:sz w:val="24"/>
          <w:szCs w:val="24"/>
        </w:rPr>
      </w:pPr>
      <w:r w:rsidRPr="008F3253">
        <w:rPr>
          <w:rFonts w:eastAsiaTheme="minorHAnsi"/>
          <w:b/>
          <w:bCs/>
          <w:sz w:val="24"/>
          <w:szCs w:val="24"/>
        </w:rPr>
        <w:t>Directive 2011/65/EU on the restriction of the use of certain hazardous substances in</w:t>
      </w:r>
    </w:p>
    <w:p w:rsidR="008F3253" w:rsidRPr="008F3253" w:rsidRDefault="008F3253" w:rsidP="008F3253">
      <w:pPr>
        <w:pStyle w:val="Default"/>
        <w:rPr>
          <w:rFonts w:ascii="Times New Roman" w:hAnsi="Times New Roman" w:cs="Times New Roman"/>
          <w:b/>
          <w:bCs/>
        </w:rPr>
      </w:pPr>
      <w:proofErr w:type="gramStart"/>
      <w:r w:rsidRPr="008F3253">
        <w:rPr>
          <w:rFonts w:ascii="Times New Roman" w:hAnsi="Times New Roman" w:cs="Times New Roman"/>
          <w:b/>
          <w:bCs/>
        </w:rPr>
        <w:t>electrical</w:t>
      </w:r>
      <w:proofErr w:type="gramEnd"/>
      <w:r w:rsidRPr="008F3253">
        <w:rPr>
          <w:rFonts w:ascii="Times New Roman" w:hAnsi="Times New Roman" w:cs="Times New Roman"/>
          <w:b/>
          <w:bCs/>
        </w:rPr>
        <w:t xml:space="preserve"> and electronic equipment (RoHS) - Annex II</w:t>
      </w:r>
    </w:p>
    <w:p w:rsidR="008F3253" w:rsidRPr="008F3253" w:rsidRDefault="008F3253" w:rsidP="008F3253">
      <w:pPr>
        <w:pStyle w:val="Default"/>
        <w:rPr>
          <w:rFonts w:ascii="Times New Roman" w:hAnsi="Times New Roman" w:cs="Times New Roman"/>
          <w:b/>
          <w:bCs/>
        </w:rPr>
      </w:pPr>
      <w:r w:rsidRPr="008F3253">
        <w:rPr>
          <w:rFonts w:ascii="Times New Roman" w:eastAsia="NotoSans" w:hAnsi="Times New Roman" w:cs="Times New Roman"/>
        </w:rPr>
        <w:t>None of the ingredients are listed</w:t>
      </w:r>
    </w:p>
    <w:p w:rsidR="008F3253" w:rsidRPr="008F3253" w:rsidRDefault="008F3253" w:rsidP="008F3253">
      <w:pPr>
        <w:pStyle w:val="Default"/>
        <w:rPr>
          <w:rFonts w:ascii="Times New Roman" w:hAnsi="Times New Roman" w:cs="Times New Roman"/>
          <w:b/>
          <w:bCs/>
        </w:rPr>
      </w:pPr>
    </w:p>
    <w:p w:rsidR="008F3253" w:rsidRPr="008F3253" w:rsidRDefault="008F3253" w:rsidP="008F3253">
      <w:pPr>
        <w:autoSpaceDE w:val="0"/>
        <w:autoSpaceDN w:val="0"/>
        <w:adjustRightInd w:val="0"/>
        <w:rPr>
          <w:rFonts w:eastAsiaTheme="minorHAnsi"/>
          <w:b/>
          <w:bCs/>
          <w:sz w:val="24"/>
          <w:szCs w:val="24"/>
        </w:rPr>
      </w:pPr>
      <w:r w:rsidRPr="008F3253">
        <w:rPr>
          <w:rFonts w:eastAsiaTheme="minorHAnsi"/>
          <w:b/>
          <w:bCs/>
          <w:sz w:val="24"/>
          <w:szCs w:val="24"/>
        </w:rPr>
        <w:t>Regulation 166/2006/EC concerning the establishment of a European Pollutant Release</w:t>
      </w:r>
    </w:p>
    <w:p w:rsidR="008F3253" w:rsidRDefault="008F3253" w:rsidP="008F3253">
      <w:pPr>
        <w:pStyle w:val="Default"/>
        <w:rPr>
          <w:rFonts w:ascii="Times New Roman" w:hAnsi="Times New Roman" w:cs="Times New Roman"/>
          <w:b/>
          <w:bCs/>
        </w:rPr>
      </w:pPr>
      <w:proofErr w:type="gramStart"/>
      <w:r w:rsidRPr="008F3253">
        <w:rPr>
          <w:rFonts w:ascii="Times New Roman" w:hAnsi="Times New Roman" w:cs="Times New Roman"/>
          <w:b/>
          <w:bCs/>
        </w:rPr>
        <w:t>and</w:t>
      </w:r>
      <w:proofErr w:type="gramEnd"/>
      <w:r w:rsidRPr="008F3253">
        <w:rPr>
          <w:rFonts w:ascii="Times New Roman" w:hAnsi="Times New Roman" w:cs="Times New Roman"/>
          <w:b/>
          <w:bCs/>
        </w:rPr>
        <w:t xml:space="preserve"> Transfer Register (PRTR)</w:t>
      </w:r>
    </w:p>
    <w:p w:rsidR="008F3253" w:rsidRDefault="008F3253" w:rsidP="008F3253">
      <w:pPr>
        <w:pStyle w:val="Default"/>
        <w:rPr>
          <w:rFonts w:ascii="Times New Roman" w:hAnsi="Times New Roman" w:cs="Times New Roman"/>
          <w:b/>
          <w:bCs/>
        </w:rPr>
      </w:pPr>
    </w:p>
    <w:p w:rsidR="008F3253" w:rsidRDefault="008F3253" w:rsidP="008F3253">
      <w:pPr>
        <w:pStyle w:val="Default"/>
        <w:rPr>
          <w:rFonts w:ascii="Times New Roman" w:hAnsi="Times New Roman" w:cs="Times New Roman"/>
          <w:b/>
          <w:bCs/>
        </w:rPr>
      </w:pPr>
      <w:r>
        <w:rPr>
          <w:rFonts w:ascii="NotoSans-Bold" w:hAnsi="NotoSans-Bold" w:cs="NotoSans-Bold"/>
          <w:b/>
          <w:bCs/>
          <w:sz w:val="21"/>
          <w:szCs w:val="21"/>
        </w:rPr>
        <w:t>Pollutant release and transfer registers (PRTR)</w:t>
      </w:r>
    </w:p>
    <w:tbl>
      <w:tblPr>
        <w:tblStyle w:val="TableGrid"/>
        <w:tblW w:w="0" w:type="auto"/>
        <w:tblLook w:val="04A0" w:firstRow="1" w:lastRow="0" w:firstColumn="1" w:lastColumn="0" w:noHBand="0" w:noVBand="1"/>
      </w:tblPr>
      <w:tblGrid>
        <w:gridCol w:w="2337"/>
        <w:gridCol w:w="2337"/>
        <w:gridCol w:w="2338"/>
        <w:gridCol w:w="2338"/>
      </w:tblGrid>
      <w:tr w:rsidR="008F3253" w:rsidTr="008F3253">
        <w:tc>
          <w:tcPr>
            <w:tcW w:w="2337" w:type="dxa"/>
          </w:tcPr>
          <w:p w:rsidR="008F3253" w:rsidRDefault="003A62D6" w:rsidP="008F3253">
            <w:pPr>
              <w:pStyle w:val="Default"/>
              <w:rPr>
                <w:rFonts w:ascii="Times New Roman" w:hAnsi="Times New Roman" w:cs="Times New Roman"/>
                <w:b/>
                <w:bCs/>
              </w:rPr>
            </w:pPr>
            <w:r>
              <w:rPr>
                <w:rFonts w:ascii="Times New Roman" w:hAnsi="Times New Roman" w:cs="Times New Roman"/>
                <w:b/>
                <w:bCs/>
              </w:rPr>
              <w:t>Name of Substance</w:t>
            </w:r>
          </w:p>
        </w:tc>
        <w:tc>
          <w:tcPr>
            <w:tcW w:w="2337" w:type="dxa"/>
          </w:tcPr>
          <w:p w:rsidR="008F3253" w:rsidRDefault="003A62D6" w:rsidP="008F3253">
            <w:pPr>
              <w:pStyle w:val="Default"/>
              <w:rPr>
                <w:rFonts w:ascii="Times New Roman" w:hAnsi="Times New Roman" w:cs="Times New Roman"/>
                <w:b/>
                <w:bCs/>
              </w:rPr>
            </w:pPr>
            <w:proofErr w:type="spellStart"/>
            <w:r>
              <w:rPr>
                <w:rFonts w:ascii="Times New Roman" w:hAnsi="Times New Roman" w:cs="Times New Roman"/>
                <w:b/>
                <w:bCs/>
              </w:rPr>
              <w:t>Cas</w:t>
            </w:r>
            <w:proofErr w:type="spellEnd"/>
            <w:r>
              <w:rPr>
                <w:rFonts w:ascii="Times New Roman" w:hAnsi="Times New Roman" w:cs="Times New Roman"/>
                <w:b/>
                <w:bCs/>
              </w:rPr>
              <w:t xml:space="preserve"> #</w:t>
            </w:r>
          </w:p>
        </w:tc>
        <w:tc>
          <w:tcPr>
            <w:tcW w:w="2338" w:type="dxa"/>
          </w:tcPr>
          <w:p w:rsidR="008F3253" w:rsidRDefault="003A62D6" w:rsidP="008F3253">
            <w:pPr>
              <w:pStyle w:val="Default"/>
              <w:rPr>
                <w:rFonts w:ascii="Times New Roman" w:hAnsi="Times New Roman" w:cs="Times New Roman"/>
                <w:b/>
                <w:bCs/>
              </w:rPr>
            </w:pPr>
            <w:r>
              <w:rPr>
                <w:rFonts w:ascii="Times New Roman" w:hAnsi="Times New Roman" w:cs="Times New Roman"/>
                <w:b/>
                <w:bCs/>
              </w:rPr>
              <w:t>Remarks</w:t>
            </w:r>
          </w:p>
        </w:tc>
        <w:tc>
          <w:tcPr>
            <w:tcW w:w="2338" w:type="dxa"/>
          </w:tcPr>
          <w:p w:rsidR="008F3253" w:rsidRDefault="003A62D6" w:rsidP="008F3253">
            <w:pPr>
              <w:pStyle w:val="Default"/>
              <w:rPr>
                <w:rFonts w:ascii="Times New Roman" w:hAnsi="Times New Roman" w:cs="Times New Roman"/>
                <w:b/>
                <w:bCs/>
              </w:rPr>
            </w:pPr>
            <w:r>
              <w:rPr>
                <w:rFonts w:ascii="Times New Roman" w:hAnsi="Times New Roman" w:cs="Times New Roman"/>
                <w:b/>
                <w:bCs/>
              </w:rPr>
              <w:t>Threshold for release to air (kg/y)</w:t>
            </w:r>
          </w:p>
        </w:tc>
      </w:tr>
      <w:tr w:rsidR="008F3253" w:rsidTr="008F3253">
        <w:tc>
          <w:tcPr>
            <w:tcW w:w="2337" w:type="dxa"/>
          </w:tcPr>
          <w:p w:rsidR="008F3253" w:rsidRDefault="003A62D6" w:rsidP="008F3253">
            <w:pPr>
              <w:pStyle w:val="Default"/>
              <w:rPr>
                <w:rFonts w:ascii="Times New Roman" w:hAnsi="Times New Roman" w:cs="Times New Roman"/>
                <w:b/>
                <w:bCs/>
              </w:rPr>
            </w:pPr>
            <w:r>
              <w:rPr>
                <w:rFonts w:ascii="Times New Roman" w:hAnsi="Times New Roman" w:cs="Times New Roman"/>
                <w:b/>
                <w:bCs/>
              </w:rPr>
              <w:t>Nickel</w:t>
            </w:r>
          </w:p>
        </w:tc>
        <w:tc>
          <w:tcPr>
            <w:tcW w:w="2337" w:type="dxa"/>
          </w:tcPr>
          <w:p w:rsidR="008F3253" w:rsidRDefault="00971EC7" w:rsidP="008F3253">
            <w:pPr>
              <w:pStyle w:val="Default"/>
              <w:rPr>
                <w:rFonts w:ascii="Times New Roman" w:hAnsi="Times New Roman" w:cs="Times New Roman"/>
                <w:b/>
                <w:bCs/>
              </w:rPr>
            </w:pPr>
            <w:r>
              <w:rPr>
                <w:rFonts w:ascii="Times New Roman" w:hAnsi="Times New Roman" w:cs="Times New Roman"/>
                <w:b/>
                <w:bCs/>
              </w:rPr>
              <w:t>7440-02-0</w:t>
            </w:r>
          </w:p>
        </w:tc>
        <w:tc>
          <w:tcPr>
            <w:tcW w:w="2338" w:type="dxa"/>
          </w:tcPr>
          <w:p w:rsidR="008F3253" w:rsidRDefault="00971EC7" w:rsidP="008F3253">
            <w:pPr>
              <w:pStyle w:val="Default"/>
              <w:rPr>
                <w:rFonts w:ascii="Times New Roman" w:hAnsi="Times New Roman" w:cs="Times New Roman"/>
                <w:b/>
                <w:bCs/>
              </w:rPr>
            </w:pPr>
            <w:r>
              <w:rPr>
                <w:rFonts w:ascii="Times New Roman" w:hAnsi="Times New Roman" w:cs="Times New Roman"/>
                <w:b/>
                <w:bCs/>
              </w:rPr>
              <w:t>(8)</w:t>
            </w:r>
          </w:p>
        </w:tc>
        <w:tc>
          <w:tcPr>
            <w:tcW w:w="2338" w:type="dxa"/>
          </w:tcPr>
          <w:p w:rsidR="008F3253" w:rsidRDefault="00971EC7" w:rsidP="008F3253">
            <w:pPr>
              <w:pStyle w:val="Default"/>
              <w:rPr>
                <w:rFonts w:ascii="Times New Roman" w:hAnsi="Times New Roman" w:cs="Times New Roman"/>
                <w:b/>
                <w:bCs/>
              </w:rPr>
            </w:pPr>
            <w:r>
              <w:rPr>
                <w:rFonts w:ascii="Times New Roman" w:hAnsi="Times New Roman" w:cs="Times New Roman"/>
                <w:b/>
                <w:bCs/>
              </w:rPr>
              <w:t>50</w:t>
            </w:r>
          </w:p>
        </w:tc>
      </w:tr>
      <w:tr w:rsidR="008F3253" w:rsidTr="008F3253">
        <w:tc>
          <w:tcPr>
            <w:tcW w:w="2337" w:type="dxa"/>
          </w:tcPr>
          <w:p w:rsidR="008F3253" w:rsidRDefault="003A62D6" w:rsidP="008F3253">
            <w:pPr>
              <w:pStyle w:val="Default"/>
              <w:rPr>
                <w:rFonts w:ascii="Times New Roman" w:hAnsi="Times New Roman" w:cs="Times New Roman"/>
                <w:b/>
                <w:bCs/>
              </w:rPr>
            </w:pPr>
            <w:r>
              <w:rPr>
                <w:rFonts w:ascii="Times New Roman" w:hAnsi="Times New Roman" w:cs="Times New Roman"/>
                <w:b/>
                <w:bCs/>
              </w:rPr>
              <w:t>Chromium</w:t>
            </w:r>
          </w:p>
        </w:tc>
        <w:tc>
          <w:tcPr>
            <w:tcW w:w="2337" w:type="dxa"/>
          </w:tcPr>
          <w:p w:rsidR="008F3253" w:rsidRDefault="00971EC7" w:rsidP="008F3253">
            <w:pPr>
              <w:pStyle w:val="Default"/>
              <w:rPr>
                <w:rFonts w:ascii="Times New Roman" w:hAnsi="Times New Roman" w:cs="Times New Roman"/>
                <w:b/>
                <w:bCs/>
              </w:rPr>
            </w:pPr>
            <w:r>
              <w:rPr>
                <w:rFonts w:ascii="Times New Roman" w:hAnsi="Times New Roman" w:cs="Times New Roman"/>
                <w:b/>
                <w:bCs/>
              </w:rPr>
              <w:t>7440-47-3</w:t>
            </w:r>
          </w:p>
        </w:tc>
        <w:tc>
          <w:tcPr>
            <w:tcW w:w="2338" w:type="dxa"/>
          </w:tcPr>
          <w:p w:rsidR="008F3253" w:rsidRDefault="00971EC7" w:rsidP="008F3253">
            <w:pPr>
              <w:pStyle w:val="Default"/>
              <w:rPr>
                <w:rFonts w:ascii="Times New Roman" w:hAnsi="Times New Roman" w:cs="Times New Roman"/>
                <w:b/>
                <w:bCs/>
              </w:rPr>
            </w:pPr>
            <w:r>
              <w:rPr>
                <w:rFonts w:ascii="Times New Roman" w:hAnsi="Times New Roman" w:cs="Times New Roman"/>
                <w:b/>
                <w:bCs/>
              </w:rPr>
              <w:t>(8)</w:t>
            </w:r>
          </w:p>
        </w:tc>
        <w:tc>
          <w:tcPr>
            <w:tcW w:w="2338" w:type="dxa"/>
          </w:tcPr>
          <w:p w:rsidR="008F3253" w:rsidRDefault="00971EC7" w:rsidP="008F3253">
            <w:pPr>
              <w:pStyle w:val="Default"/>
              <w:rPr>
                <w:rFonts w:ascii="Times New Roman" w:hAnsi="Times New Roman" w:cs="Times New Roman"/>
                <w:b/>
                <w:bCs/>
              </w:rPr>
            </w:pPr>
            <w:r>
              <w:rPr>
                <w:rFonts w:ascii="Times New Roman" w:hAnsi="Times New Roman" w:cs="Times New Roman"/>
                <w:b/>
                <w:bCs/>
              </w:rPr>
              <w:t>100</w:t>
            </w:r>
          </w:p>
        </w:tc>
      </w:tr>
    </w:tbl>
    <w:p w:rsidR="008F3253" w:rsidRDefault="008F3253" w:rsidP="008F3253">
      <w:pPr>
        <w:pStyle w:val="Default"/>
        <w:rPr>
          <w:rFonts w:ascii="Times New Roman" w:hAnsi="Times New Roman" w:cs="Times New Roman"/>
          <w:b/>
          <w:bCs/>
        </w:rPr>
      </w:pPr>
    </w:p>
    <w:p w:rsidR="008F3253" w:rsidRPr="00971EC7" w:rsidRDefault="00971EC7" w:rsidP="008F3253">
      <w:pPr>
        <w:pStyle w:val="Default"/>
        <w:rPr>
          <w:rFonts w:ascii="Times New Roman" w:hAnsi="Times New Roman" w:cs="Times New Roman"/>
          <w:bCs/>
        </w:rPr>
      </w:pPr>
      <w:r w:rsidRPr="00971EC7">
        <w:rPr>
          <w:rFonts w:ascii="Times New Roman" w:hAnsi="Times New Roman" w:cs="Times New Roman"/>
          <w:bCs/>
        </w:rPr>
        <w:t>Legend:</w:t>
      </w:r>
    </w:p>
    <w:p w:rsidR="00971EC7" w:rsidRPr="00971EC7" w:rsidRDefault="00971EC7" w:rsidP="008F3253">
      <w:pPr>
        <w:pStyle w:val="Default"/>
        <w:rPr>
          <w:rFonts w:ascii="Times New Roman" w:hAnsi="Times New Roman" w:cs="Times New Roman"/>
          <w:bCs/>
        </w:rPr>
      </w:pPr>
      <w:r w:rsidRPr="00971EC7">
        <w:rPr>
          <w:rFonts w:ascii="Times New Roman" w:hAnsi="Times New Roman" w:cs="Times New Roman"/>
          <w:bCs/>
        </w:rPr>
        <w:t>(8)</w:t>
      </w:r>
      <w:r w:rsidRPr="00971EC7">
        <w:rPr>
          <w:rFonts w:ascii="Times New Roman" w:hAnsi="Times New Roman" w:cs="Times New Roman"/>
          <w:bCs/>
        </w:rPr>
        <w:tab/>
        <w:t>All metals shall be reported as the total mass of the element in all chemical forms present in the release.</w:t>
      </w:r>
    </w:p>
    <w:p w:rsidR="00971EC7" w:rsidRPr="00971EC7" w:rsidRDefault="00971EC7" w:rsidP="008F3253">
      <w:pPr>
        <w:pStyle w:val="Default"/>
        <w:rPr>
          <w:rFonts w:ascii="Times New Roman" w:hAnsi="Times New Roman" w:cs="Times New Roman"/>
          <w:b/>
          <w:bCs/>
        </w:rPr>
      </w:pPr>
    </w:p>
    <w:p w:rsidR="00971EC7" w:rsidRPr="00971EC7" w:rsidRDefault="00971EC7" w:rsidP="00971EC7">
      <w:pPr>
        <w:autoSpaceDE w:val="0"/>
        <w:autoSpaceDN w:val="0"/>
        <w:adjustRightInd w:val="0"/>
        <w:rPr>
          <w:rFonts w:eastAsiaTheme="minorHAnsi"/>
          <w:b/>
          <w:bCs/>
          <w:sz w:val="24"/>
          <w:szCs w:val="24"/>
        </w:rPr>
      </w:pPr>
      <w:r w:rsidRPr="00971EC7">
        <w:rPr>
          <w:rFonts w:eastAsiaTheme="minorHAnsi"/>
          <w:b/>
          <w:bCs/>
          <w:sz w:val="24"/>
          <w:szCs w:val="24"/>
        </w:rPr>
        <w:t>Directive 2000/60/EC establishing a framework for Community action in the field of water</w:t>
      </w:r>
    </w:p>
    <w:p w:rsidR="00971EC7" w:rsidRPr="00971EC7" w:rsidRDefault="00971EC7" w:rsidP="00971EC7">
      <w:pPr>
        <w:pStyle w:val="Default"/>
        <w:rPr>
          <w:rFonts w:ascii="Times New Roman" w:hAnsi="Times New Roman" w:cs="Times New Roman"/>
          <w:b/>
          <w:bCs/>
        </w:rPr>
      </w:pPr>
      <w:proofErr w:type="gramStart"/>
      <w:r w:rsidRPr="00971EC7">
        <w:rPr>
          <w:rFonts w:ascii="Times New Roman" w:hAnsi="Times New Roman" w:cs="Times New Roman"/>
          <w:b/>
          <w:bCs/>
        </w:rPr>
        <w:t>policy</w:t>
      </w:r>
      <w:proofErr w:type="gramEnd"/>
      <w:r w:rsidRPr="00971EC7">
        <w:rPr>
          <w:rFonts w:ascii="Times New Roman" w:hAnsi="Times New Roman" w:cs="Times New Roman"/>
          <w:b/>
          <w:bCs/>
        </w:rPr>
        <w:t xml:space="preserve"> (WFD)</w:t>
      </w:r>
    </w:p>
    <w:tbl>
      <w:tblPr>
        <w:tblStyle w:val="TableGrid"/>
        <w:tblW w:w="0" w:type="auto"/>
        <w:tblLook w:val="04A0" w:firstRow="1" w:lastRow="0" w:firstColumn="1" w:lastColumn="0" w:noHBand="0" w:noVBand="1"/>
      </w:tblPr>
      <w:tblGrid>
        <w:gridCol w:w="2425"/>
        <w:gridCol w:w="2249"/>
        <w:gridCol w:w="2338"/>
        <w:gridCol w:w="2338"/>
      </w:tblGrid>
      <w:tr w:rsidR="00971EC7" w:rsidTr="00971EC7">
        <w:tc>
          <w:tcPr>
            <w:tcW w:w="2425" w:type="dxa"/>
          </w:tcPr>
          <w:p w:rsidR="00971EC7" w:rsidRPr="00971EC7" w:rsidRDefault="00971EC7" w:rsidP="008F3253">
            <w:pPr>
              <w:pStyle w:val="Default"/>
              <w:rPr>
                <w:rFonts w:ascii="Times New Roman" w:hAnsi="Times New Roman" w:cs="Times New Roman"/>
                <w:b/>
              </w:rPr>
            </w:pPr>
            <w:r w:rsidRPr="00971EC7">
              <w:rPr>
                <w:rFonts w:ascii="Times New Roman" w:hAnsi="Times New Roman" w:cs="Times New Roman"/>
                <w:b/>
              </w:rPr>
              <w:t>Water Framework Directive (WFD)</w:t>
            </w:r>
          </w:p>
        </w:tc>
        <w:tc>
          <w:tcPr>
            <w:tcW w:w="2249" w:type="dxa"/>
          </w:tcPr>
          <w:p w:rsidR="00971EC7" w:rsidRPr="00971EC7" w:rsidRDefault="00971EC7" w:rsidP="008F3253">
            <w:pPr>
              <w:pStyle w:val="Default"/>
              <w:rPr>
                <w:rFonts w:ascii="Times New Roman" w:hAnsi="Times New Roman" w:cs="Times New Roman"/>
                <w:b/>
              </w:rPr>
            </w:pPr>
          </w:p>
        </w:tc>
        <w:tc>
          <w:tcPr>
            <w:tcW w:w="2338" w:type="dxa"/>
          </w:tcPr>
          <w:p w:rsidR="00971EC7" w:rsidRPr="00971EC7" w:rsidRDefault="00971EC7" w:rsidP="008F3253">
            <w:pPr>
              <w:pStyle w:val="Default"/>
              <w:rPr>
                <w:rFonts w:ascii="Times New Roman" w:hAnsi="Times New Roman" w:cs="Times New Roman"/>
                <w:b/>
              </w:rPr>
            </w:pPr>
          </w:p>
        </w:tc>
        <w:tc>
          <w:tcPr>
            <w:tcW w:w="2338" w:type="dxa"/>
          </w:tcPr>
          <w:p w:rsidR="00971EC7" w:rsidRPr="00971EC7" w:rsidRDefault="00971EC7" w:rsidP="008F3253">
            <w:pPr>
              <w:pStyle w:val="Default"/>
              <w:rPr>
                <w:rFonts w:ascii="Times New Roman" w:hAnsi="Times New Roman" w:cs="Times New Roman"/>
                <w:b/>
              </w:rPr>
            </w:pPr>
          </w:p>
        </w:tc>
      </w:tr>
      <w:tr w:rsidR="00971EC7" w:rsidTr="00971EC7">
        <w:tc>
          <w:tcPr>
            <w:tcW w:w="2425" w:type="dxa"/>
          </w:tcPr>
          <w:p w:rsidR="00971EC7" w:rsidRPr="00971EC7" w:rsidRDefault="00971EC7" w:rsidP="008F3253">
            <w:pPr>
              <w:pStyle w:val="Default"/>
              <w:rPr>
                <w:rFonts w:ascii="Times New Roman" w:hAnsi="Times New Roman" w:cs="Times New Roman"/>
                <w:b/>
              </w:rPr>
            </w:pPr>
            <w:r w:rsidRPr="00971EC7">
              <w:rPr>
                <w:rFonts w:ascii="Times New Roman" w:hAnsi="Times New Roman" w:cs="Times New Roman"/>
                <w:b/>
              </w:rPr>
              <w:t>Name of Substance</w:t>
            </w:r>
          </w:p>
        </w:tc>
        <w:tc>
          <w:tcPr>
            <w:tcW w:w="2249" w:type="dxa"/>
          </w:tcPr>
          <w:p w:rsidR="00971EC7" w:rsidRPr="00971EC7" w:rsidRDefault="00971EC7" w:rsidP="008F3253">
            <w:pPr>
              <w:pStyle w:val="Default"/>
              <w:rPr>
                <w:rFonts w:ascii="Times New Roman" w:hAnsi="Times New Roman" w:cs="Times New Roman"/>
                <w:b/>
              </w:rPr>
            </w:pPr>
            <w:r w:rsidRPr="00971EC7">
              <w:rPr>
                <w:rFonts w:ascii="Times New Roman" w:hAnsi="Times New Roman" w:cs="Times New Roman"/>
                <w:b/>
              </w:rPr>
              <w:t>CAS #</w:t>
            </w:r>
          </w:p>
        </w:tc>
        <w:tc>
          <w:tcPr>
            <w:tcW w:w="2338" w:type="dxa"/>
          </w:tcPr>
          <w:p w:rsidR="00971EC7" w:rsidRPr="00971EC7" w:rsidRDefault="00971EC7" w:rsidP="008F3253">
            <w:pPr>
              <w:pStyle w:val="Default"/>
              <w:rPr>
                <w:rFonts w:ascii="Times New Roman" w:hAnsi="Times New Roman" w:cs="Times New Roman"/>
                <w:b/>
              </w:rPr>
            </w:pPr>
            <w:r w:rsidRPr="00971EC7">
              <w:rPr>
                <w:rFonts w:ascii="Times New Roman" w:hAnsi="Times New Roman" w:cs="Times New Roman"/>
                <w:b/>
              </w:rPr>
              <w:t>Listed in</w:t>
            </w:r>
          </w:p>
        </w:tc>
        <w:tc>
          <w:tcPr>
            <w:tcW w:w="2338" w:type="dxa"/>
          </w:tcPr>
          <w:p w:rsidR="00971EC7" w:rsidRPr="00971EC7" w:rsidRDefault="00971EC7" w:rsidP="008F3253">
            <w:pPr>
              <w:pStyle w:val="Default"/>
              <w:rPr>
                <w:rFonts w:ascii="Times New Roman" w:hAnsi="Times New Roman" w:cs="Times New Roman"/>
                <w:b/>
              </w:rPr>
            </w:pPr>
            <w:r w:rsidRPr="00971EC7">
              <w:rPr>
                <w:rFonts w:ascii="Times New Roman" w:hAnsi="Times New Roman" w:cs="Times New Roman"/>
                <w:b/>
              </w:rPr>
              <w:t>remarks</w:t>
            </w:r>
          </w:p>
        </w:tc>
      </w:tr>
      <w:tr w:rsidR="00971EC7" w:rsidTr="00971EC7">
        <w:tc>
          <w:tcPr>
            <w:tcW w:w="2425" w:type="dxa"/>
          </w:tcPr>
          <w:p w:rsidR="00971EC7" w:rsidRPr="00971EC7" w:rsidRDefault="00971EC7" w:rsidP="008F3253">
            <w:pPr>
              <w:pStyle w:val="Default"/>
              <w:rPr>
                <w:rFonts w:ascii="Times New Roman" w:hAnsi="Times New Roman" w:cs="Times New Roman"/>
                <w:b/>
              </w:rPr>
            </w:pPr>
            <w:r w:rsidRPr="00971EC7">
              <w:rPr>
                <w:rFonts w:ascii="Times New Roman" w:hAnsi="Times New Roman" w:cs="Times New Roman"/>
                <w:b/>
              </w:rPr>
              <w:t>Nickel</w:t>
            </w:r>
          </w:p>
        </w:tc>
        <w:tc>
          <w:tcPr>
            <w:tcW w:w="2249" w:type="dxa"/>
          </w:tcPr>
          <w:p w:rsidR="00971EC7" w:rsidRPr="00971EC7" w:rsidRDefault="00971EC7" w:rsidP="008F3253">
            <w:pPr>
              <w:pStyle w:val="Default"/>
              <w:rPr>
                <w:rFonts w:ascii="Times New Roman" w:hAnsi="Times New Roman" w:cs="Times New Roman"/>
                <w:b/>
              </w:rPr>
            </w:pPr>
            <w:r w:rsidRPr="00971EC7">
              <w:rPr>
                <w:rFonts w:ascii="Times New Roman" w:hAnsi="Times New Roman" w:cs="Times New Roman"/>
                <w:b/>
              </w:rPr>
              <w:t>7440-02-0</w:t>
            </w:r>
          </w:p>
        </w:tc>
        <w:tc>
          <w:tcPr>
            <w:tcW w:w="2338" w:type="dxa"/>
          </w:tcPr>
          <w:p w:rsidR="00971EC7" w:rsidRPr="00971EC7" w:rsidRDefault="00971EC7" w:rsidP="008F3253">
            <w:pPr>
              <w:pStyle w:val="Default"/>
              <w:rPr>
                <w:rFonts w:ascii="Times New Roman" w:hAnsi="Times New Roman" w:cs="Times New Roman"/>
                <w:b/>
              </w:rPr>
            </w:pPr>
            <w:r w:rsidRPr="00971EC7">
              <w:rPr>
                <w:rFonts w:ascii="Times New Roman" w:hAnsi="Times New Roman" w:cs="Times New Roman"/>
                <w:b/>
              </w:rPr>
              <w:t>Annex X</w:t>
            </w:r>
          </w:p>
        </w:tc>
        <w:tc>
          <w:tcPr>
            <w:tcW w:w="2338" w:type="dxa"/>
          </w:tcPr>
          <w:p w:rsidR="00971EC7" w:rsidRPr="00971EC7" w:rsidRDefault="00971EC7" w:rsidP="008F3253">
            <w:pPr>
              <w:pStyle w:val="Default"/>
              <w:rPr>
                <w:rFonts w:ascii="Times New Roman" w:hAnsi="Times New Roman" w:cs="Times New Roman"/>
                <w:b/>
              </w:rPr>
            </w:pPr>
          </w:p>
        </w:tc>
      </w:tr>
    </w:tbl>
    <w:p w:rsidR="008F3253" w:rsidRDefault="00971EC7" w:rsidP="008F3253">
      <w:pPr>
        <w:pStyle w:val="Default"/>
        <w:rPr>
          <w:rFonts w:ascii="Times New Roman" w:hAnsi="Times New Roman" w:cs="Times New Roman"/>
        </w:rPr>
      </w:pPr>
      <w:r>
        <w:rPr>
          <w:rFonts w:ascii="Times New Roman" w:hAnsi="Times New Roman" w:cs="Times New Roman"/>
        </w:rPr>
        <w:t xml:space="preserve">Legend </w:t>
      </w:r>
    </w:p>
    <w:p w:rsidR="00971EC7" w:rsidRDefault="00971EC7" w:rsidP="008F3253">
      <w:pPr>
        <w:pStyle w:val="Default"/>
        <w:rPr>
          <w:rFonts w:ascii="Times New Roman" w:hAnsi="Times New Roman" w:cs="Times New Roman"/>
        </w:rPr>
      </w:pPr>
      <w:r>
        <w:rPr>
          <w:rFonts w:ascii="Times New Roman" w:hAnsi="Times New Roman" w:cs="Times New Roman"/>
        </w:rPr>
        <w:t>Annex X</w:t>
      </w:r>
      <w:r>
        <w:rPr>
          <w:rFonts w:ascii="Times New Roman" w:hAnsi="Times New Roman" w:cs="Times New Roman"/>
        </w:rPr>
        <w:tab/>
        <w:t>List of priority substances in the field of water policy</w:t>
      </w:r>
    </w:p>
    <w:p w:rsidR="00971EC7" w:rsidRDefault="00971EC7" w:rsidP="008F3253">
      <w:pPr>
        <w:pStyle w:val="Default"/>
        <w:rPr>
          <w:rFonts w:ascii="Times New Roman" w:hAnsi="Times New Roman" w:cs="Times New Roman"/>
        </w:rPr>
      </w:pPr>
    </w:p>
    <w:p w:rsidR="00971EC7" w:rsidRPr="00A86FE7" w:rsidRDefault="00971EC7" w:rsidP="00971EC7">
      <w:pPr>
        <w:autoSpaceDE w:val="0"/>
        <w:autoSpaceDN w:val="0"/>
        <w:adjustRightInd w:val="0"/>
        <w:rPr>
          <w:rFonts w:eastAsiaTheme="minorHAnsi"/>
          <w:b/>
          <w:bCs/>
          <w:color w:val="000000"/>
          <w:sz w:val="24"/>
          <w:szCs w:val="24"/>
        </w:rPr>
      </w:pPr>
      <w:r w:rsidRPr="00A86FE7">
        <w:rPr>
          <w:rFonts w:eastAsiaTheme="minorHAnsi"/>
          <w:b/>
          <w:bCs/>
          <w:color w:val="000000"/>
          <w:sz w:val="24"/>
          <w:szCs w:val="24"/>
        </w:rPr>
        <w:t>Explosives precursors which are subject to restrictions</w:t>
      </w:r>
    </w:p>
    <w:p w:rsidR="00971EC7" w:rsidRDefault="00A86FE7" w:rsidP="00971EC7">
      <w:pPr>
        <w:autoSpaceDE w:val="0"/>
        <w:autoSpaceDN w:val="0"/>
        <w:adjustRightInd w:val="0"/>
        <w:rPr>
          <w:rFonts w:ascii="NotoSans-Bold" w:eastAsiaTheme="minorHAnsi" w:hAnsi="NotoSans-Bold" w:cs="NotoSans-Bold"/>
          <w:b/>
          <w:bCs/>
          <w:color w:val="FDFDFF"/>
        </w:rPr>
      </w:pPr>
      <w:r>
        <w:rPr>
          <w:rFonts w:eastAsia="NotoSans"/>
          <w:sz w:val="24"/>
          <w:szCs w:val="24"/>
        </w:rPr>
        <w:t>N</w:t>
      </w:r>
      <w:r w:rsidRPr="00A86FE7">
        <w:rPr>
          <w:rFonts w:eastAsia="NotoSans"/>
          <w:sz w:val="24"/>
          <w:szCs w:val="24"/>
        </w:rPr>
        <w:t xml:space="preserve">one of the ingredients are </w:t>
      </w:r>
      <w:proofErr w:type="spellStart"/>
      <w:r w:rsidRPr="00A86FE7">
        <w:rPr>
          <w:rFonts w:eastAsia="NotoSans"/>
          <w:sz w:val="24"/>
          <w:szCs w:val="24"/>
        </w:rPr>
        <w:t>listed</w:t>
      </w:r>
      <w:r w:rsidR="00971EC7" w:rsidRPr="00A86FE7">
        <w:rPr>
          <w:rFonts w:eastAsiaTheme="minorHAnsi"/>
          <w:bCs/>
          <w:color w:val="FDFDFF"/>
          <w:sz w:val="24"/>
          <w:szCs w:val="24"/>
        </w:rPr>
        <w:t>SECTION</w:t>
      </w:r>
      <w:proofErr w:type="spellEnd"/>
      <w:r w:rsidR="00971EC7" w:rsidRPr="00A86FE7">
        <w:rPr>
          <w:rFonts w:eastAsiaTheme="minorHAnsi"/>
          <w:b/>
          <w:bCs/>
          <w:color w:val="FDFDFF"/>
          <w:sz w:val="24"/>
          <w:szCs w:val="24"/>
        </w:rPr>
        <w:t xml:space="preserve"> 16: Other</w:t>
      </w:r>
      <w:r w:rsidR="00971EC7">
        <w:rPr>
          <w:rFonts w:ascii="NotoSans-Bold" w:eastAsiaTheme="minorHAnsi" w:hAnsi="NotoSans-Bold" w:cs="NotoSans-Bold"/>
          <w:b/>
          <w:bCs/>
          <w:color w:val="FDFDFF"/>
        </w:rPr>
        <w:t xml:space="preserve"> information</w:t>
      </w:r>
    </w:p>
    <w:p w:rsidR="00A86FE7" w:rsidRDefault="00A86FE7" w:rsidP="00971EC7">
      <w:pPr>
        <w:autoSpaceDE w:val="0"/>
        <w:autoSpaceDN w:val="0"/>
        <w:adjustRightInd w:val="0"/>
        <w:rPr>
          <w:rFonts w:ascii="NotoSans-Bold" w:eastAsiaTheme="minorHAnsi" w:hAnsi="NotoSans-Bold" w:cs="NotoSans-Bold"/>
          <w:b/>
          <w:bCs/>
          <w:color w:val="000000"/>
          <w:sz w:val="21"/>
          <w:szCs w:val="21"/>
        </w:rPr>
      </w:pPr>
    </w:p>
    <w:p w:rsidR="00B74D07" w:rsidRDefault="00B74D07" w:rsidP="00B74D07">
      <w:pPr>
        <w:pStyle w:val="Default"/>
        <w:rPr>
          <w:rFonts w:ascii="Times New Roman" w:hAnsi="Times New Roman" w:cs="Times New Roman"/>
        </w:rPr>
      </w:pPr>
      <w:r w:rsidRPr="002171F5">
        <w:rPr>
          <w:rFonts w:ascii="Times New Roman" w:hAnsi="Times New Roman" w:cs="Times New Roman"/>
        </w:rPr>
        <w:t>_________________</w:t>
      </w:r>
      <w:r w:rsidR="00192A99">
        <w:rPr>
          <w:rFonts w:ascii="Times New Roman" w:hAnsi="Times New Roman" w:cs="Times New Roman"/>
        </w:rPr>
        <w:t>__________________</w:t>
      </w:r>
    </w:p>
    <w:p w:rsidR="00B74D07" w:rsidRPr="002171F5" w:rsidRDefault="00B74D07" w:rsidP="00B74D07">
      <w:pPr>
        <w:pStyle w:val="Default"/>
        <w:rPr>
          <w:rFonts w:ascii="Times New Roman" w:hAnsi="Times New Roman" w:cs="Times New Roman"/>
          <w:color w:val="auto"/>
          <w:u w:val="single"/>
        </w:rPr>
      </w:pPr>
      <w:r w:rsidRPr="002171F5">
        <w:rPr>
          <w:rFonts w:ascii="Times New Roman" w:hAnsi="Times New Roman" w:cs="Times New Roman"/>
          <w:b/>
          <w:bCs/>
          <w:color w:val="auto"/>
          <w:u w:val="single"/>
        </w:rPr>
        <w:t>SECTION 16: OTHER INFORMATION</w:t>
      </w:r>
    </w:p>
    <w:p w:rsidR="00B74D07" w:rsidRDefault="00B74D07" w:rsidP="00B74D07">
      <w:pPr>
        <w:pStyle w:val="Default"/>
        <w:rPr>
          <w:rFonts w:ascii="Times New Roman" w:hAnsi="Times New Roman" w:cs="Times New Roman"/>
          <w:color w:val="auto"/>
        </w:rPr>
      </w:pPr>
    </w:p>
    <w:p w:rsidR="00A86FE7" w:rsidRPr="00A86FE7" w:rsidRDefault="00A86FE7" w:rsidP="00A86FE7">
      <w:pPr>
        <w:autoSpaceDE w:val="0"/>
        <w:autoSpaceDN w:val="0"/>
        <w:adjustRightInd w:val="0"/>
        <w:rPr>
          <w:rFonts w:eastAsiaTheme="minorHAnsi"/>
          <w:b/>
          <w:bCs/>
          <w:color w:val="000000"/>
          <w:sz w:val="24"/>
          <w:szCs w:val="24"/>
        </w:rPr>
      </w:pPr>
      <w:r w:rsidRPr="00A86FE7">
        <w:rPr>
          <w:rFonts w:eastAsiaTheme="minorHAnsi"/>
          <w:b/>
          <w:bCs/>
          <w:color w:val="000000"/>
          <w:sz w:val="24"/>
          <w:szCs w:val="24"/>
        </w:rPr>
        <w:t>Indication of changes (revised safety data sheet)</w:t>
      </w:r>
    </w:p>
    <w:p w:rsidR="00A86FE7" w:rsidRPr="00A86FE7" w:rsidRDefault="00A86FE7" w:rsidP="00A86FE7">
      <w:pPr>
        <w:autoSpaceDE w:val="0"/>
        <w:autoSpaceDN w:val="0"/>
        <w:adjustRightInd w:val="0"/>
        <w:rPr>
          <w:rFonts w:eastAsiaTheme="minorHAnsi"/>
          <w:b/>
          <w:bCs/>
          <w:color w:val="000000"/>
          <w:sz w:val="24"/>
          <w:szCs w:val="24"/>
        </w:rPr>
      </w:pPr>
      <w:r w:rsidRPr="00A86FE7">
        <w:rPr>
          <w:rFonts w:eastAsia="NotoSans"/>
          <w:sz w:val="24"/>
          <w:szCs w:val="24"/>
        </w:rPr>
        <w:t>Indication of changes: Section 2+3+8+12+15</w:t>
      </w:r>
    </w:p>
    <w:p w:rsidR="00A86FE7" w:rsidRDefault="00A86FE7" w:rsidP="00A86FE7">
      <w:pPr>
        <w:autoSpaceDE w:val="0"/>
        <w:autoSpaceDN w:val="0"/>
        <w:adjustRightInd w:val="0"/>
        <w:rPr>
          <w:rFonts w:eastAsiaTheme="minorHAnsi"/>
          <w:b/>
          <w:bCs/>
          <w:color w:val="000000"/>
          <w:sz w:val="24"/>
          <w:szCs w:val="24"/>
        </w:rPr>
      </w:pPr>
    </w:p>
    <w:p w:rsidR="0025568B" w:rsidRDefault="0025568B" w:rsidP="00A86FE7">
      <w:pPr>
        <w:autoSpaceDE w:val="0"/>
        <w:autoSpaceDN w:val="0"/>
        <w:adjustRightInd w:val="0"/>
        <w:rPr>
          <w:rFonts w:eastAsiaTheme="minorHAnsi"/>
          <w:b/>
          <w:bCs/>
          <w:color w:val="000000"/>
          <w:sz w:val="24"/>
          <w:szCs w:val="24"/>
        </w:rPr>
      </w:pPr>
    </w:p>
    <w:p w:rsidR="0025568B" w:rsidRDefault="0025568B" w:rsidP="00A86FE7">
      <w:pPr>
        <w:autoSpaceDE w:val="0"/>
        <w:autoSpaceDN w:val="0"/>
        <w:adjustRightInd w:val="0"/>
        <w:rPr>
          <w:rFonts w:eastAsiaTheme="minorHAnsi"/>
          <w:b/>
          <w:bCs/>
          <w:color w:val="000000"/>
          <w:sz w:val="24"/>
          <w:szCs w:val="24"/>
        </w:rPr>
      </w:pPr>
    </w:p>
    <w:p w:rsidR="0025568B" w:rsidRDefault="0025568B" w:rsidP="00A86FE7">
      <w:pPr>
        <w:autoSpaceDE w:val="0"/>
        <w:autoSpaceDN w:val="0"/>
        <w:adjustRightInd w:val="0"/>
        <w:rPr>
          <w:rFonts w:eastAsiaTheme="minorHAnsi"/>
          <w:b/>
          <w:bCs/>
          <w:color w:val="000000"/>
          <w:sz w:val="24"/>
          <w:szCs w:val="24"/>
        </w:rPr>
      </w:pPr>
    </w:p>
    <w:p w:rsidR="0025568B" w:rsidRDefault="0025568B" w:rsidP="00A86FE7">
      <w:pPr>
        <w:autoSpaceDE w:val="0"/>
        <w:autoSpaceDN w:val="0"/>
        <w:adjustRightInd w:val="0"/>
        <w:rPr>
          <w:rFonts w:eastAsiaTheme="minorHAnsi"/>
          <w:b/>
          <w:bCs/>
          <w:color w:val="000000"/>
          <w:sz w:val="24"/>
          <w:szCs w:val="24"/>
        </w:rPr>
      </w:pPr>
    </w:p>
    <w:p w:rsidR="0025568B" w:rsidRDefault="0025568B" w:rsidP="00A86FE7">
      <w:pPr>
        <w:autoSpaceDE w:val="0"/>
        <w:autoSpaceDN w:val="0"/>
        <w:adjustRightInd w:val="0"/>
        <w:rPr>
          <w:rFonts w:eastAsiaTheme="minorHAnsi"/>
          <w:b/>
          <w:bCs/>
          <w:color w:val="000000"/>
          <w:sz w:val="24"/>
          <w:szCs w:val="24"/>
        </w:rPr>
      </w:pPr>
    </w:p>
    <w:p w:rsidR="0025568B" w:rsidRDefault="0025568B" w:rsidP="00A86FE7">
      <w:pPr>
        <w:autoSpaceDE w:val="0"/>
        <w:autoSpaceDN w:val="0"/>
        <w:adjustRightInd w:val="0"/>
        <w:rPr>
          <w:rFonts w:eastAsiaTheme="minorHAnsi"/>
          <w:b/>
          <w:bCs/>
          <w:color w:val="000000"/>
          <w:sz w:val="24"/>
          <w:szCs w:val="24"/>
        </w:rPr>
      </w:pPr>
    </w:p>
    <w:p w:rsidR="0025568B" w:rsidRDefault="0025568B" w:rsidP="00A86FE7">
      <w:pPr>
        <w:autoSpaceDE w:val="0"/>
        <w:autoSpaceDN w:val="0"/>
        <w:adjustRightInd w:val="0"/>
        <w:rPr>
          <w:rFonts w:eastAsiaTheme="minorHAnsi"/>
          <w:b/>
          <w:bCs/>
          <w:color w:val="000000"/>
          <w:sz w:val="24"/>
          <w:szCs w:val="24"/>
        </w:rPr>
      </w:pPr>
    </w:p>
    <w:p w:rsidR="0025568B" w:rsidRDefault="0025568B" w:rsidP="00A86FE7">
      <w:pPr>
        <w:autoSpaceDE w:val="0"/>
        <w:autoSpaceDN w:val="0"/>
        <w:adjustRightInd w:val="0"/>
        <w:rPr>
          <w:rFonts w:eastAsiaTheme="minorHAnsi"/>
          <w:b/>
          <w:bCs/>
          <w:color w:val="000000"/>
          <w:sz w:val="24"/>
          <w:szCs w:val="24"/>
        </w:rPr>
      </w:pPr>
    </w:p>
    <w:p w:rsidR="0025568B" w:rsidRDefault="0025568B" w:rsidP="00A86FE7">
      <w:pPr>
        <w:autoSpaceDE w:val="0"/>
        <w:autoSpaceDN w:val="0"/>
        <w:adjustRightInd w:val="0"/>
        <w:rPr>
          <w:rFonts w:eastAsiaTheme="minorHAnsi"/>
          <w:b/>
          <w:bCs/>
          <w:color w:val="000000"/>
          <w:sz w:val="24"/>
          <w:szCs w:val="24"/>
        </w:rPr>
      </w:pPr>
    </w:p>
    <w:p w:rsidR="0025568B" w:rsidRDefault="0025568B" w:rsidP="00A86FE7">
      <w:pPr>
        <w:autoSpaceDE w:val="0"/>
        <w:autoSpaceDN w:val="0"/>
        <w:adjustRightInd w:val="0"/>
        <w:rPr>
          <w:rFonts w:eastAsiaTheme="minorHAnsi"/>
          <w:b/>
          <w:bCs/>
          <w:color w:val="000000"/>
          <w:sz w:val="24"/>
          <w:szCs w:val="24"/>
        </w:rPr>
      </w:pPr>
    </w:p>
    <w:p w:rsidR="00A86FE7" w:rsidRPr="00A86FE7" w:rsidRDefault="00A86FE7" w:rsidP="00A86FE7">
      <w:pPr>
        <w:autoSpaceDE w:val="0"/>
        <w:autoSpaceDN w:val="0"/>
        <w:adjustRightInd w:val="0"/>
        <w:rPr>
          <w:rFonts w:eastAsiaTheme="minorHAnsi"/>
          <w:b/>
          <w:bCs/>
          <w:color w:val="000000"/>
          <w:sz w:val="24"/>
          <w:szCs w:val="24"/>
        </w:rPr>
      </w:pPr>
      <w:r w:rsidRPr="00A86FE7">
        <w:rPr>
          <w:rFonts w:eastAsiaTheme="minorHAnsi"/>
          <w:b/>
          <w:bCs/>
          <w:color w:val="000000"/>
          <w:sz w:val="24"/>
          <w:szCs w:val="24"/>
        </w:rPr>
        <w:t>Abbreviations and acronyms</w:t>
      </w:r>
    </w:p>
    <w:tbl>
      <w:tblPr>
        <w:tblStyle w:val="TableGrid"/>
        <w:tblW w:w="0" w:type="auto"/>
        <w:tblLook w:val="04A0" w:firstRow="1" w:lastRow="0" w:firstColumn="1" w:lastColumn="0" w:noHBand="0" w:noVBand="1"/>
      </w:tblPr>
      <w:tblGrid>
        <w:gridCol w:w="1435"/>
        <w:gridCol w:w="7915"/>
      </w:tblGrid>
      <w:tr w:rsidR="00A86FE7" w:rsidTr="00A86FE7">
        <w:tc>
          <w:tcPr>
            <w:tcW w:w="1435" w:type="dxa"/>
          </w:tcPr>
          <w:p w:rsidR="00A86FE7" w:rsidRPr="00A86FE7" w:rsidRDefault="00A86FE7" w:rsidP="00A86FE7">
            <w:pPr>
              <w:pStyle w:val="Default"/>
              <w:rPr>
                <w:rFonts w:ascii="Times New Roman" w:hAnsi="Times New Roman" w:cs="Times New Roman"/>
                <w:bCs/>
              </w:rPr>
            </w:pPr>
            <w:r w:rsidRPr="00A86FE7">
              <w:rPr>
                <w:rFonts w:ascii="Times New Roman" w:hAnsi="Times New Roman" w:cs="Times New Roman"/>
                <w:bCs/>
              </w:rPr>
              <w:t>2006/15/EC</w:t>
            </w:r>
          </w:p>
        </w:tc>
        <w:tc>
          <w:tcPr>
            <w:tcW w:w="7915" w:type="dxa"/>
          </w:tcPr>
          <w:p w:rsidR="00A86FE7" w:rsidRPr="00A86FE7" w:rsidRDefault="00A86FE7" w:rsidP="00A86FE7">
            <w:pPr>
              <w:pStyle w:val="Default"/>
              <w:rPr>
                <w:rFonts w:ascii="Times New Roman" w:hAnsi="Times New Roman" w:cs="Times New Roman"/>
                <w:bCs/>
              </w:rPr>
            </w:pPr>
            <w:r w:rsidRPr="00A86FE7">
              <w:rPr>
                <w:rFonts w:ascii="Times New Roman" w:hAnsi="Times New Roman" w:cs="Times New Roman"/>
                <w:bCs/>
              </w:rPr>
              <w:t xml:space="preserve">Commission Directive establishing a second list of indicative occupational exposure limit values in implementation of </w:t>
            </w:r>
            <w:proofErr w:type="spellStart"/>
            <w:r w:rsidRPr="00A86FE7">
              <w:rPr>
                <w:rFonts w:ascii="Times New Roman" w:hAnsi="Times New Roman" w:cs="Times New Roman"/>
                <w:bCs/>
              </w:rPr>
              <w:t>Coucil</w:t>
            </w:r>
            <w:proofErr w:type="spellEnd"/>
            <w:r w:rsidRPr="00A86FE7">
              <w:rPr>
                <w:rFonts w:ascii="Times New Roman" w:hAnsi="Times New Roman" w:cs="Times New Roman"/>
                <w:bCs/>
              </w:rPr>
              <w:t xml:space="preserve"> Directive  98/24/EC and amending Directives 91/322/EEC and 2000/39/EC</w:t>
            </w:r>
          </w:p>
        </w:tc>
      </w:tr>
      <w:tr w:rsidR="00A86FE7" w:rsidTr="00A86FE7">
        <w:tc>
          <w:tcPr>
            <w:tcW w:w="1435" w:type="dxa"/>
          </w:tcPr>
          <w:p w:rsidR="00A86FE7" w:rsidRPr="00A86FE7" w:rsidRDefault="00A86FE7" w:rsidP="00A86FE7">
            <w:pPr>
              <w:pStyle w:val="Default"/>
              <w:rPr>
                <w:rFonts w:ascii="Times New Roman" w:hAnsi="Times New Roman" w:cs="Times New Roman"/>
                <w:bCs/>
              </w:rPr>
            </w:pPr>
            <w:r w:rsidRPr="00A86FE7">
              <w:rPr>
                <w:rFonts w:ascii="Times New Roman" w:hAnsi="Times New Roman" w:cs="Times New Roman"/>
                <w:bCs/>
              </w:rPr>
              <w:t>ADN</w:t>
            </w:r>
          </w:p>
        </w:tc>
        <w:tc>
          <w:tcPr>
            <w:tcW w:w="7915" w:type="dxa"/>
          </w:tcPr>
          <w:p w:rsidR="00A86FE7" w:rsidRPr="00A86FE7" w:rsidRDefault="00A86FE7" w:rsidP="00A86FE7">
            <w:pPr>
              <w:autoSpaceDE w:val="0"/>
              <w:autoSpaceDN w:val="0"/>
              <w:adjustRightInd w:val="0"/>
              <w:rPr>
                <w:rFonts w:eastAsia="NotoSans"/>
                <w:sz w:val="24"/>
                <w:szCs w:val="24"/>
              </w:rPr>
            </w:pPr>
            <w:r w:rsidRPr="00A86FE7">
              <w:rPr>
                <w:rFonts w:eastAsia="NotoSans"/>
                <w:sz w:val="24"/>
                <w:szCs w:val="24"/>
              </w:rPr>
              <w:t xml:space="preserve">Accord </w:t>
            </w:r>
            <w:proofErr w:type="spellStart"/>
            <w:r w:rsidRPr="00A86FE7">
              <w:rPr>
                <w:rFonts w:eastAsia="NotoSans"/>
                <w:sz w:val="24"/>
                <w:szCs w:val="24"/>
              </w:rPr>
              <w:t>européen</w:t>
            </w:r>
            <w:proofErr w:type="spellEnd"/>
            <w:r w:rsidRPr="00A86FE7">
              <w:rPr>
                <w:rFonts w:eastAsia="NotoSans"/>
                <w:sz w:val="24"/>
                <w:szCs w:val="24"/>
              </w:rPr>
              <w:t xml:space="preserve"> </w:t>
            </w:r>
            <w:proofErr w:type="spellStart"/>
            <w:r w:rsidRPr="00A86FE7">
              <w:rPr>
                <w:rFonts w:eastAsia="NotoSans"/>
                <w:sz w:val="24"/>
                <w:szCs w:val="24"/>
              </w:rPr>
              <w:t>relatif</w:t>
            </w:r>
            <w:proofErr w:type="spellEnd"/>
            <w:r w:rsidRPr="00A86FE7">
              <w:rPr>
                <w:rFonts w:eastAsia="NotoSans"/>
                <w:sz w:val="24"/>
                <w:szCs w:val="24"/>
              </w:rPr>
              <w:t xml:space="preserve"> au transport international des </w:t>
            </w:r>
            <w:proofErr w:type="spellStart"/>
            <w:r w:rsidRPr="00A86FE7">
              <w:rPr>
                <w:rFonts w:eastAsia="NotoSans"/>
                <w:sz w:val="24"/>
                <w:szCs w:val="24"/>
              </w:rPr>
              <w:t>marchandises</w:t>
            </w:r>
            <w:proofErr w:type="spellEnd"/>
            <w:r w:rsidRPr="00A86FE7">
              <w:rPr>
                <w:rFonts w:eastAsia="NotoSans"/>
                <w:sz w:val="24"/>
                <w:szCs w:val="24"/>
              </w:rPr>
              <w:t xml:space="preserve"> </w:t>
            </w:r>
            <w:proofErr w:type="spellStart"/>
            <w:r w:rsidRPr="00A86FE7">
              <w:rPr>
                <w:rFonts w:eastAsia="NotoSans"/>
                <w:sz w:val="24"/>
                <w:szCs w:val="24"/>
              </w:rPr>
              <w:t>dangereuses</w:t>
            </w:r>
            <w:proofErr w:type="spellEnd"/>
            <w:r w:rsidRPr="00A86FE7">
              <w:rPr>
                <w:rFonts w:eastAsia="NotoSans"/>
                <w:sz w:val="24"/>
                <w:szCs w:val="24"/>
              </w:rPr>
              <w:t xml:space="preserve"> par </w:t>
            </w:r>
            <w:proofErr w:type="spellStart"/>
            <w:r w:rsidRPr="00A86FE7">
              <w:rPr>
                <w:rFonts w:eastAsia="NotoSans"/>
                <w:sz w:val="24"/>
                <w:szCs w:val="24"/>
              </w:rPr>
              <w:t>voies</w:t>
            </w:r>
            <w:proofErr w:type="spellEnd"/>
            <w:r w:rsidRPr="00A86FE7">
              <w:rPr>
                <w:rFonts w:eastAsia="NotoSans"/>
                <w:sz w:val="24"/>
                <w:szCs w:val="24"/>
              </w:rPr>
              <w:t xml:space="preserve"> de navigation</w:t>
            </w:r>
          </w:p>
          <w:p w:rsidR="00A86FE7" w:rsidRPr="00A86FE7" w:rsidRDefault="00A86FE7" w:rsidP="00A86FE7">
            <w:pPr>
              <w:autoSpaceDE w:val="0"/>
              <w:autoSpaceDN w:val="0"/>
              <w:adjustRightInd w:val="0"/>
              <w:rPr>
                <w:rFonts w:eastAsia="NotoSans"/>
                <w:sz w:val="24"/>
                <w:szCs w:val="24"/>
              </w:rPr>
            </w:pPr>
            <w:proofErr w:type="spellStart"/>
            <w:r w:rsidRPr="00A86FE7">
              <w:rPr>
                <w:rFonts w:eastAsia="NotoSans"/>
                <w:sz w:val="24"/>
                <w:szCs w:val="24"/>
              </w:rPr>
              <w:t>intérieures</w:t>
            </w:r>
            <w:proofErr w:type="spellEnd"/>
            <w:r w:rsidRPr="00A86FE7">
              <w:rPr>
                <w:rFonts w:eastAsia="NotoSans"/>
                <w:sz w:val="24"/>
                <w:szCs w:val="24"/>
              </w:rPr>
              <w:t xml:space="preserve"> (European Agreement concerning the International Carriage of Dangerous Goods by Inland</w:t>
            </w:r>
          </w:p>
          <w:p w:rsidR="00A86FE7" w:rsidRDefault="00A86FE7" w:rsidP="00A86FE7">
            <w:pPr>
              <w:pStyle w:val="Default"/>
              <w:rPr>
                <w:rFonts w:ascii="Times New Roman" w:hAnsi="Times New Roman" w:cs="Times New Roman"/>
                <w:b/>
                <w:bCs/>
              </w:rPr>
            </w:pPr>
            <w:r w:rsidRPr="00A86FE7">
              <w:rPr>
                <w:rFonts w:ascii="Times New Roman" w:eastAsia="NotoSans" w:hAnsi="Times New Roman" w:cs="Times New Roman"/>
              </w:rPr>
              <w:t>Waterways)</w:t>
            </w:r>
          </w:p>
        </w:tc>
      </w:tr>
      <w:tr w:rsidR="00A86FE7" w:rsidTr="00A86FE7">
        <w:tc>
          <w:tcPr>
            <w:tcW w:w="1435" w:type="dxa"/>
          </w:tcPr>
          <w:p w:rsidR="00A86FE7" w:rsidRPr="00A86FE7" w:rsidRDefault="00A86FE7" w:rsidP="00A86FE7">
            <w:pPr>
              <w:pStyle w:val="Default"/>
              <w:rPr>
                <w:rFonts w:ascii="Times New Roman" w:hAnsi="Times New Roman" w:cs="Times New Roman"/>
                <w:bCs/>
              </w:rPr>
            </w:pPr>
            <w:r w:rsidRPr="00A86FE7">
              <w:rPr>
                <w:rFonts w:ascii="Times New Roman" w:hAnsi="Times New Roman" w:cs="Times New Roman"/>
                <w:bCs/>
              </w:rPr>
              <w:t>ADR</w:t>
            </w:r>
          </w:p>
        </w:tc>
        <w:tc>
          <w:tcPr>
            <w:tcW w:w="7915" w:type="dxa"/>
          </w:tcPr>
          <w:p w:rsidR="00A86FE7" w:rsidRPr="00A86FE7" w:rsidRDefault="00A86FE7" w:rsidP="00A86FE7">
            <w:pPr>
              <w:autoSpaceDE w:val="0"/>
              <w:autoSpaceDN w:val="0"/>
              <w:adjustRightInd w:val="0"/>
              <w:rPr>
                <w:rFonts w:eastAsia="NotoSans"/>
                <w:sz w:val="24"/>
                <w:szCs w:val="24"/>
              </w:rPr>
            </w:pPr>
            <w:r w:rsidRPr="00A86FE7">
              <w:rPr>
                <w:rFonts w:eastAsia="NotoSans"/>
                <w:sz w:val="24"/>
                <w:szCs w:val="24"/>
              </w:rPr>
              <w:t xml:space="preserve">Accord </w:t>
            </w:r>
            <w:proofErr w:type="spellStart"/>
            <w:r w:rsidRPr="00A86FE7">
              <w:rPr>
                <w:rFonts w:eastAsia="NotoSans"/>
                <w:sz w:val="24"/>
                <w:szCs w:val="24"/>
              </w:rPr>
              <w:t>européen</w:t>
            </w:r>
            <w:proofErr w:type="spellEnd"/>
            <w:r w:rsidRPr="00A86FE7">
              <w:rPr>
                <w:rFonts w:eastAsia="NotoSans"/>
                <w:sz w:val="24"/>
                <w:szCs w:val="24"/>
              </w:rPr>
              <w:t xml:space="preserve"> </w:t>
            </w:r>
            <w:proofErr w:type="spellStart"/>
            <w:r w:rsidRPr="00A86FE7">
              <w:rPr>
                <w:rFonts w:eastAsia="NotoSans"/>
                <w:sz w:val="24"/>
                <w:szCs w:val="24"/>
              </w:rPr>
              <w:t>relatif</w:t>
            </w:r>
            <w:proofErr w:type="spellEnd"/>
            <w:r w:rsidRPr="00A86FE7">
              <w:rPr>
                <w:rFonts w:eastAsia="NotoSans"/>
                <w:sz w:val="24"/>
                <w:szCs w:val="24"/>
              </w:rPr>
              <w:t xml:space="preserve"> au transport international des </w:t>
            </w:r>
            <w:proofErr w:type="spellStart"/>
            <w:r w:rsidRPr="00A86FE7">
              <w:rPr>
                <w:rFonts w:eastAsia="NotoSans"/>
                <w:sz w:val="24"/>
                <w:szCs w:val="24"/>
              </w:rPr>
              <w:t>marchandises</w:t>
            </w:r>
            <w:proofErr w:type="spellEnd"/>
            <w:r w:rsidRPr="00A86FE7">
              <w:rPr>
                <w:rFonts w:eastAsia="NotoSans"/>
                <w:sz w:val="24"/>
                <w:szCs w:val="24"/>
              </w:rPr>
              <w:t xml:space="preserve"> </w:t>
            </w:r>
            <w:proofErr w:type="spellStart"/>
            <w:r w:rsidRPr="00A86FE7">
              <w:rPr>
                <w:rFonts w:eastAsia="NotoSans"/>
                <w:sz w:val="24"/>
                <w:szCs w:val="24"/>
              </w:rPr>
              <w:t>dangereuses</w:t>
            </w:r>
            <w:proofErr w:type="spellEnd"/>
            <w:r w:rsidRPr="00A86FE7">
              <w:rPr>
                <w:rFonts w:eastAsia="NotoSans"/>
                <w:sz w:val="24"/>
                <w:szCs w:val="24"/>
              </w:rPr>
              <w:t xml:space="preserve"> par route (European</w:t>
            </w:r>
          </w:p>
          <w:p w:rsidR="00A86FE7" w:rsidRPr="00A86FE7" w:rsidRDefault="00A86FE7" w:rsidP="00A86FE7">
            <w:pPr>
              <w:pStyle w:val="Default"/>
              <w:rPr>
                <w:rFonts w:ascii="Times New Roman" w:hAnsi="Times New Roman" w:cs="Times New Roman"/>
                <w:b/>
                <w:bCs/>
              </w:rPr>
            </w:pPr>
            <w:r w:rsidRPr="00A86FE7">
              <w:rPr>
                <w:rFonts w:ascii="Times New Roman" w:eastAsia="NotoSans" w:hAnsi="Times New Roman" w:cs="Times New Roman"/>
              </w:rPr>
              <w:t>Agreement concerning the International Carriage of Dangerous Goods by Road)</w:t>
            </w:r>
          </w:p>
        </w:tc>
      </w:tr>
      <w:tr w:rsidR="00A86FE7" w:rsidTr="00A86FE7">
        <w:tc>
          <w:tcPr>
            <w:tcW w:w="1435" w:type="dxa"/>
          </w:tcPr>
          <w:p w:rsidR="00A86FE7" w:rsidRPr="00A86FE7" w:rsidRDefault="00A86FE7" w:rsidP="00A86FE7">
            <w:pPr>
              <w:pStyle w:val="Default"/>
              <w:rPr>
                <w:rFonts w:ascii="Times New Roman" w:hAnsi="Times New Roman" w:cs="Times New Roman"/>
                <w:bCs/>
              </w:rPr>
            </w:pPr>
            <w:r w:rsidRPr="00A86FE7">
              <w:rPr>
                <w:rFonts w:ascii="Times New Roman" w:hAnsi="Times New Roman" w:cs="Times New Roman"/>
                <w:bCs/>
              </w:rPr>
              <w:t>Aquatic Chronic</w:t>
            </w:r>
          </w:p>
        </w:tc>
        <w:tc>
          <w:tcPr>
            <w:tcW w:w="7915" w:type="dxa"/>
          </w:tcPr>
          <w:p w:rsidR="00A86FE7" w:rsidRPr="00A86FE7" w:rsidRDefault="00A86FE7" w:rsidP="00A86FE7">
            <w:pPr>
              <w:autoSpaceDE w:val="0"/>
              <w:autoSpaceDN w:val="0"/>
              <w:adjustRightInd w:val="0"/>
              <w:rPr>
                <w:rFonts w:eastAsia="NotoSans"/>
                <w:sz w:val="24"/>
                <w:szCs w:val="24"/>
              </w:rPr>
            </w:pPr>
            <w:r w:rsidRPr="00A86FE7">
              <w:rPr>
                <w:rFonts w:eastAsia="NotoSans"/>
                <w:sz w:val="24"/>
                <w:szCs w:val="24"/>
              </w:rPr>
              <w:t>hazardous to the aquatic environment - chronic hazard</w:t>
            </w:r>
          </w:p>
          <w:p w:rsidR="00A86FE7" w:rsidRPr="00A86FE7" w:rsidRDefault="00A86FE7" w:rsidP="00A86FE7">
            <w:pPr>
              <w:pStyle w:val="Default"/>
              <w:rPr>
                <w:rFonts w:ascii="Times New Roman" w:hAnsi="Times New Roman" w:cs="Times New Roman"/>
                <w:b/>
                <w:bCs/>
              </w:rPr>
            </w:pPr>
            <w:proofErr w:type="spellStart"/>
            <w:r w:rsidRPr="00A86FE7">
              <w:rPr>
                <w:rFonts w:ascii="Times New Roman" w:eastAsia="NotoSans" w:hAnsi="Times New Roman" w:cs="Times New Roman"/>
              </w:rPr>
              <w:t>Carc</w:t>
            </w:r>
            <w:proofErr w:type="spellEnd"/>
            <w:r w:rsidRPr="00A86FE7">
              <w:rPr>
                <w:rFonts w:ascii="Times New Roman" w:eastAsia="NotoSans" w:hAnsi="Times New Roman" w:cs="Times New Roman"/>
              </w:rPr>
              <w:t>.</w:t>
            </w:r>
          </w:p>
        </w:tc>
      </w:tr>
      <w:tr w:rsidR="00A86FE7" w:rsidTr="00A86FE7">
        <w:tc>
          <w:tcPr>
            <w:tcW w:w="1435" w:type="dxa"/>
          </w:tcPr>
          <w:p w:rsidR="00A86FE7" w:rsidRPr="00A86FE7" w:rsidRDefault="00A86FE7" w:rsidP="00A86FE7">
            <w:pPr>
              <w:pStyle w:val="Default"/>
              <w:rPr>
                <w:rFonts w:ascii="Times New Roman" w:hAnsi="Times New Roman" w:cs="Times New Roman"/>
                <w:bCs/>
              </w:rPr>
            </w:pPr>
            <w:proofErr w:type="spellStart"/>
            <w:r w:rsidRPr="00A86FE7">
              <w:rPr>
                <w:rFonts w:ascii="Times New Roman" w:hAnsi="Times New Roman" w:cs="Times New Roman"/>
                <w:bCs/>
              </w:rPr>
              <w:t>Carc</w:t>
            </w:r>
            <w:proofErr w:type="spellEnd"/>
            <w:r w:rsidRPr="00A86FE7">
              <w:rPr>
                <w:rFonts w:ascii="Times New Roman" w:hAnsi="Times New Roman" w:cs="Times New Roman"/>
                <w:bCs/>
              </w:rPr>
              <w:t>.</w:t>
            </w:r>
          </w:p>
        </w:tc>
        <w:tc>
          <w:tcPr>
            <w:tcW w:w="7915" w:type="dxa"/>
          </w:tcPr>
          <w:p w:rsidR="00A86FE7" w:rsidRPr="00A86FE7" w:rsidRDefault="00A86FE7" w:rsidP="00A86FE7">
            <w:pPr>
              <w:pStyle w:val="Default"/>
              <w:rPr>
                <w:rFonts w:ascii="Times New Roman" w:hAnsi="Times New Roman" w:cs="Times New Roman"/>
                <w:b/>
                <w:bCs/>
              </w:rPr>
            </w:pPr>
            <w:r>
              <w:rPr>
                <w:rFonts w:ascii="Times New Roman" w:eastAsia="NotoSans" w:hAnsi="Times New Roman" w:cs="Times New Roman"/>
              </w:rPr>
              <w:t>C</w:t>
            </w:r>
            <w:r w:rsidRPr="00A86FE7">
              <w:rPr>
                <w:rFonts w:ascii="Times New Roman" w:eastAsia="NotoSans" w:hAnsi="Times New Roman" w:cs="Times New Roman"/>
              </w:rPr>
              <w:t>arcinogenicity</w:t>
            </w:r>
          </w:p>
        </w:tc>
      </w:tr>
      <w:tr w:rsidR="00A86FE7" w:rsidTr="00A86FE7">
        <w:tc>
          <w:tcPr>
            <w:tcW w:w="1435" w:type="dxa"/>
          </w:tcPr>
          <w:p w:rsidR="00A86FE7" w:rsidRPr="000D05C9" w:rsidRDefault="005569AD" w:rsidP="00A86FE7">
            <w:pPr>
              <w:pStyle w:val="Default"/>
              <w:rPr>
                <w:rFonts w:ascii="Times New Roman" w:hAnsi="Times New Roman" w:cs="Times New Roman"/>
                <w:bCs/>
              </w:rPr>
            </w:pPr>
            <w:r w:rsidRPr="000D05C9">
              <w:rPr>
                <w:rFonts w:ascii="Times New Roman" w:hAnsi="Times New Roman" w:cs="Times New Roman"/>
                <w:bCs/>
              </w:rPr>
              <w:t>CAS</w:t>
            </w:r>
          </w:p>
        </w:tc>
        <w:tc>
          <w:tcPr>
            <w:tcW w:w="7915" w:type="dxa"/>
          </w:tcPr>
          <w:p w:rsidR="00A86FE7" w:rsidRPr="000D05C9" w:rsidRDefault="005569AD" w:rsidP="00A86FE7">
            <w:pPr>
              <w:pStyle w:val="Default"/>
              <w:rPr>
                <w:rFonts w:ascii="Times New Roman" w:hAnsi="Times New Roman" w:cs="Times New Roman"/>
                <w:bCs/>
              </w:rPr>
            </w:pPr>
            <w:r w:rsidRPr="000D05C9">
              <w:rPr>
                <w:rFonts w:ascii="Times New Roman" w:eastAsia="NotoSans" w:hAnsi="Times New Roman" w:cs="Times New Roman"/>
              </w:rPr>
              <w:t>Chemical Abstracts Service (service that maintains the most comprehensive list of chemical substances)</w:t>
            </w:r>
          </w:p>
        </w:tc>
      </w:tr>
      <w:tr w:rsidR="00A86FE7" w:rsidTr="00A86FE7">
        <w:tc>
          <w:tcPr>
            <w:tcW w:w="1435" w:type="dxa"/>
          </w:tcPr>
          <w:p w:rsidR="00A86FE7" w:rsidRPr="000D05C9" w:rsidRDefault="005569AD" w:rsidP="00A86FE7">
            <w:pPr>
              <w:pStyle w:val="Default"/>
              <w:rPr>
                <w:rFonts w:ascii="Times New Roman" w:hAnsi="Times New Roman" w:cs="Times New Roman"/>
                <w:bCs/>
              </w:rPr>
            </w:pPr>
            <w:r w:rsidRPr="000D05C9">
              <w:rPr>
                <w:rFonts w:ascii="Times New Roman" w:hAnsi="Times New Roman" w:cs="Times New Roman"/>
                <w:bCs/>
              </w:rPr>
              <w:t>CLP</w:t>
            </w:r>
          </w:p>
        </w:tc>
        <w:tc>
          <w:tcPr>
            <w:tcW w:w="7915" w:type="dxa"/>
          </w:tcPr>
          <w:p w:rsidR="00A86FE7" w:rsidRPr="000D05C9" w:rsidRDefault="005569AD" w:rsidP="00A86FE7">
            <w:pPr>
              <w:pStyle w:val="Default"/>
              <w:rPr>
                <w:rFonts w:ascii="Times New Roman" w:hAnsi="Times New Roman" w:cs="Times New Roman"/>
                <w:bCs/>
              </w:rPr>
            </w:pPr>
            <w:r w:rsidRPr="000D05C9">
              <w:rPr>
                <w:rFonts w:ascii="Times New Roman" w:eastAsia="NotoSans" w:hAnsi="Times New Roman" w:cs="Times New Roman"/>
              </w:rPr>
              <w:t>Regulation (EC) No 1272/2008 on classification, labelling and packaging of substances and mixtures</w:t>
            </w:r>
          </w:p>
        </w:tc>
      </w:tr>
      <w:tr w:rsidR="00A86FE7" w:rsidTr="00A86FE7">
        <w:tc>
          <w:tcPr>
            <w:tcW w:w="1435" w:type="dxa"/>
          </w:tcPr>
          <w:p w:rsidR="00A86FE7" w:rsidRPr="000D05C9" w:rsidRDefault="005569AD" w:rsidP="00A86FE7">
            <w:pPr>
              <w:pStyle w:val="Default"/>
              <w:rPr>
                <w:rFonts w:ascii="Times New Roman" w:hAnsi="Times New Roman" w:cs="Times New Roman"/>
                <w:bCs/>
              </w:rPr>
            </w:pPr>
            <w:r w:rsidRPr="000D05C9">
              <w:rPr>
                <w:rFonts w:ascii="Times New Roman" w:hAnsi="Times New Roman" w:cs="Times New Roman"/>
                <w:bCs/>
              </w:rPr>
              <w:t>DGR</w:t>
            </w:r>
          </w:p>
        </w:tc>
        <w:tc>
          <w:tcPr>
            <w:tcW w:w="7915" w:type="dxa"/>
          </w:tcPr>
          <w:p w:rsidR="00A86FE7"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danger</w:t>
            </w:r>
          </w:p>
        </w:tc>
      </w:tr>
      <w:tr w:rsidR="00A86FE7" w:rsidTr="00A86FE7">
        <w:tc>
          <w:tcPr>
            <w:tcW w:w="1435" w:type="dxa"/>
          </w:tcPr>
          <w:p w:rsidR="00A86FE7" w:rsidRPr="000D05C9" w:rsidRDefault="005569AD" w:rsidP="00A86FE7">
            <w:pPr>
              <w:pStyle w:val="Default"/>
              <w:rPr>
                <w:rFonts w:ascii="Times New Roman" w:hAnsi="Times New Roman" w:cs="Times New Roman"/>
                <w:bCs/>
              </w:rPr>
            </w:pPr>
            <w:r w:rsidRPr="000D05C9">
              <w:rPr>
                <w:rFonts w:ascii="Times New Roman" w:hAnsi="Times New Roman" w:cs="Times New Roman"/>
                <w:bCs/>
              </w:rPr>
              <w:t>DNEL</w:t>
            </w:r>
          </w:p>
        </w:tc>
        <w:tc>
          <w:tcPr>
            <w:tcW w:w="7915" w:type="dxa"/>
          </w:tcPr>
          <w:p w:rsidR="00A86FE7"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Derived No-Effect Level</w:t>
            </w:r>
          </w:p>
        </w:tc>
      </w:tr>
      <w:tr w:rsidR="00A86FE7" w:rsidTr="00A86FE7">
        <w:tc>
          <w:tcPr>
            <w:tcW w:w="1435" w:type="dxa"/>
          </w:tcPr>
          <w:p w:rsidR="00A86FE7" w:rsidRPr="000D05C9" w:rsidRDefault="005569AD" w:rsidP="00A86FE7">
            <w:pPr>
              <w:pStyle w:val="Default"/>
              <w:rPr>
                <w:rFonts w:ascii="Times New Roman" w:hAnsi="Times New Roman" w:cs="Times New Roman"/>
                <w:bCs/>
              </w:rPr>
            </w:pPr>
            <w:r w:rsidRPr="000D05C9">
              <w:rPr>
                <w:rFonts w:ascii="Times New Roman" w:hAnsi="Times New Roman" w:cs="Times New Roman"/>
                <w:bCs/>
              </w:rPr>
              <w:t>EC No</w:t>
            </w:r>
          </w:p>
        </w:tc>
        <w:tc>
          <w:tcPr>
            <w:tcW w:w="7915" w:type="dxa"/>
          </w:tcPr>
          <w:p w:rsidR="000D05C9" w:rsidRPr="000D05C9" w:rsidRDefault="000D05C9" w:rsidP="000D05C9">
            <w:pPr>
              <w:autoSpaceDE w:val="0"/>
              <w:autoSpaceDN w:val="0"/>
              <w:adjustRightInd w:val="0"/>
              <w:rPr>
                <w:rFonts w:eastAsia="NotoSans"/>
                <w:sz w:val="24"/>
                <w:szCs w:val="24"/>
              </w:rPr>
            </w:pPr>
            <w:r w:rsidRPr="000D05C9">
              <w:rPr>
                <w:rFonts w:eastAsia="NotoSans"/>
                <w:sz w:val="24"/>
                <w:szCs w:val="24"/>
              </w:rPr>
              <w:t>The EC Inventory (EINECS, ELINCS and the NLP-list) is the source for the seven-digit EC number, an identifier</w:t>
            </w:r>
          </w:p>
          <w:p w:rsidR="00A86FE7" w:rsidRPr="000D05C9" w:rsidRDefault="000D05C9" w:rsidP="000D05C9">
            <w:pPr>
              <w:pStyle w:val="Default"/>
              <w:rPr>
                <w:rFonts w:ascii="Times New Roman" w:hAnsi="Times New Roman" w:cs="Times New Roman"/>
                <w:bCs/>
              </w:rPr>
            </w:pPr>
            <w:r w:rsidRPr="000D05C9">
              <w:rPr>
                <w:rFonts w:ascii="Times New Roman" w:eastAsia="NotoSans" w:hAnsi="Times New Roman" w:cs="Times New Roman"/>
              </w:rPr>
              <w:t>of substances commercially available within the EU (European Union)</w:t>
            </w:r>
          </w:p>
        </w:tc>
      </w:tr>
      <w:tr w:rsidR="00A86FE7" w:rsidTr="00A86FE7">
        <w:tc>
          <w:tcPr>
            <w:tcW w:w="1435" w:type="dxa"/>
          </w:tcPr>
          <w:p w:rsidR="00A86FE7" w:rsidRPr="000D05C9" w:rsidRDefault="005569AD" w:rsidP="00A86FE7">
            <w:pPr>
              <w:pStyle w:val="Default"/>
              <w:rPr>
                <w:rFonts w:ascii="Times New Roman" w:hAnsi="Times New Roman" w:cs="Times New Roman"/>
                <w:bCs/>
              </w:rPr>
            </w:pPr>
            <w:r w:rsidRPr="000D05C9">
              <w:rPr>
                <w:rFonts w:ascii="Times New Roman" w:hAnsi="Times New Roman" w:cs="Times New Roman"/>
                <w:bCs/>
              </w:rPr>
              <w:t>EH40/2005</w:t>
            </w:r>
          </w:p>
        </w:tc>
        <w:tc>
          <w:tcPr>
            <w:tcW w:w="7915" w:type="dxa"/>
          </w:tcPr>
          <w:p w:rsidR="00A86FE7"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EH40/2005 Workplace exposure limits (http://www.nationalarchives.gov.uk/doc/open-government-licence/)</w:t>
            </w:r>
          </w:p>
        </w:tc>
      </w:tr>
      <w:tr w:rsidR="00A86FE7" w:rsidTr="00A86FE7">
        <w:tc>
          <w:tcPr>
            <w:tcW w:w="1435" w:type="dxa"/>
          </w:tcPr>
          <w:p w:rsidR="00A86FE7" w:rsidRPr="000D05C9" w:rsidRDefault="005569AD" w:rsidP="00A86FE7">
            <w:pPr>
              <w:pStyle w:val="Default"/>
              <w:rPr>
                <w:rFonts w:ascii="Times New Roman" w:hAnsi="Times New Roman" w:cs="Times New Roman"/>
                <w:bCs/>
              </w:rPr>
            </w:pPr>
            <w:r w:rsidRPr="000D05C9">
              <w:rPr>
                <w:rFonts w:ascii="Times New Roman" w:hAnsi="Times New Roman" w:cs="Times New Roman"/>
                <w:bCs/>
              </w:rPr>
              <w:t>GHS</w:t>
            </w:r>
          </w:p>
        </w:tc>
        <w:tc>
          <w:tcPr>
            <w:tcW w:w="7915" w:type="dxa"/>
          </w:tcPr>
          <w:p w:rsidR="00A86FE7"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"Globally Harmonized System of Classification and Labelling of Chemicals" developed by the United Nations</w:t>
            </w:r>
          </w:p>
        </w:tc>
      </w:tr>
      <w:tr w:rsidR="00A86FE7" w:rsidTr="00A86FE7">
        <w:tc>
          <w:tcPr>
            <w:tcW w:w="1435" w:type="dxa"/>
          </w:tcPr>
          <w:p w:rsidR="00A86FE7" w:rsidRPr="000D05C9" w:rsidRDefault="005569AD" w:rsidP="00A86FE7">
            <w:pPr>
              <w:pStyle w:val="Default"/>
              <w:rPr>
                <w:rFonts w:ascii="Times New Roman" w:hAnsi="Times New Roman" w:cs="Times New Roman"/>
                <w:bCs/>
              </w:rPr>
            </w:pPr>
            <w:r w:rsidRPr="000D05C9">
              <w:rPr>
                <w:rFonts w:ascii="Times New Roman" w:hAnsi="Times New Roman" w:cs="Times New Roman"/>
                <w:bCs/>
              </w:rPr>
              <w:t>IATA</w:t>
            </w:r>
          </w:p>
        </w:tc>
        <w:tc>
          <w:tcPr>
            <w:tcW w:w="7915" w:type="dxa"/>
          </w:tcPr>
          <w:p w:rsidR="00A86FE7"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International Air Transport Association</w:t>
            </w:r>
          </w:p>
        </w:tc>
      </w:tr>
      <w:tr w:rsidR="00A86FE7" w:rsidTr="00A86FE7">
        <w:tc>
          <w:tcPr>
            <w:tcW w:w="1435" w:type="dxa"/>
          </w:tcPr>
          <w:p w:rsidR="00A86FE7" w:rsidRPr="000D05C9" w:rsidRDefault="005569AD" w:rsidP="00A86FE7">
            <w:pPr>
              <w:pStyle w:val="Default"/>
              <w:rPr>
                <w:rFonts w:ascii="Times New Roman" w:hAnsi="Times New Roman" w:cs="Times New Roman"/>
                <w:bCs/>
              </w:rPr>
            </w:pPr>
            <w:r w:rsidRPr="000D05C9">
              <w:rPr>
                <w:rFonts w:ascii="Times New Roman" w:hAnsi="Times New Roman" w:cs="Times New Roman"/>
                <w:bCs/>
              </w:rPr>
              <w:t>IMDG</w:t>
            </w:r>
          </w:p>
        </w:tc>
        <w:tc>
          <w:tcPr>
            <w:tcW w:w="7915" w:type="dxa"/>
          </w:tcPr>
          <w:p w:rsidR="00A86FE7"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International Maritime Dangerous Goods Code</w:t>
            </w:r>
          </w:p>
        </w:tc>
      </w:tr>
      <w:tr w:rsidR="00A86FE7" w:rsidTr="00A86FE7">
        <w:tc>
          <w:tcPr>
            <w:tcW w:w="1435" w:type="dxa"/>
          </w:tcPr>
          <w:p w:rsidR="00A86FE7" w:rsidRPr="000D05C9" w:rsidRDefault="005569AD" w:rsidP="00A86FE7">
            <w:pPr>
              <w:pStyle w:val="Default"/>
              <w:rPr>
                <w:rFonts w:ascii="Times New Roman" w:hAnsi="Times New Roman" w:cs="Times New Roman"/>
                <w:bCs/>
              </w:rPr>
            </w:pPr>
            <w:r w:rsidRPr="000D05C9">
              <w:rPr>
                <w:rFonts w:ascii="Times New Roman" w:hAnsi="Times New Roman" w:cs="Times New Roman"/>
                <w:bCs/>
              </w:rPr>
              <w:t>Index No</w:t>
            </w:r>
          </w:p>
        </w:tc>
        <w:tc>
          <w:tcPr>
            <w:tcW w:w="7915" w:type="dxa"/>
          </w:tcPr>
          <w:p w:rsidR="000D05C9" w:rsidRPr="000D05C9" w:rsidRDefault="000D05C9" w:rsidP="000D05C9">
            <w:pPr>
              <w:autoSpaceDE w:val="0"/>
              <w:autoSpaceDN w:val="0"/>
              <w:adjustRightInd w:val="0"/>
              <w:rPr>
                <w:rFonts w:eastAsia="NotoSans"/>
                <w:sz w:val="24"/>
                <w:szCs w:val="24"/>
              </w:rPr>
            </w:pPr>
            <w:r w:rsidRPr="000D05C9">
              <w:rPr>
                <w:rFonts w:eastAsia="NotoSans"/>
                <w:sz w:val="24"/>
                <w:szCs w:val="24"/>
              </w:rPr>
              <w:t>the Index number is the identification code given to the substance in Part 3 of Annex VI to Regulation</w:t>
            </w:r>
          </w:p>
          <w:p w:rsidR="00A86FE7" w:rsidRPr="000D05C9" w:rsidRDefault="000D05C9" w:rsidP="000D05C9">
            <w:pPr>
              <w:pStyle w:val="Default"/>
              <w:rPr>
                <w:rFonts w:ascii="Times New Roman" w:hAnsi="Times New Roman" w:cs="Times New Roman"/>
                <w:bCs/>
              </w:rPr>
            </w:pPr>
            <w:r w:rsidRPr="000D05C9">
              <w:rPr>
                <w:rFonts w:ascii="Times New Roman" w:eastAsia="NotoSans" w:hAnsi="Times New Roman" w:cs="Times New Roman"/>
              </w:rPr>
              <w:t>(EC) No 1272/2008</w:t>
            </w:r>
          </w:p>
        </w:tc>
      </w:tr>
      <w:tr w:rsidR="00A86FE7" w:rsidTr="00A86FE7">
        <w:tc>
          <w:tcPr>
            <w:tcW w:w="1435" w:type="dxa"/>
          </w:tcPr>
          <w:p w:rsidR="00A86FE7" w:rsidRPr="000D05C9" w:rsidRDefault="000D05C9" w:rsidP="00A86FE7">
            <w:pPr>
              <w:pStyle w:val="Default"/>
              <w:rPr>
                <w:rFonts w:ascii="Times New Roman" w:hAnsi="Times New Roman" w:cs="Times New Roman"/>
                <w:bCs/>
              </w:rPr>
            </w:pPr>
            <w:r w:rsidRPr="000D05C9">
              <w:rPr>
                <w:rFonts w:ascii="Times New Roman" w:hAnsi="Times New Roman" w:cs="Times New Roman"/>
                <w:bCs/>
              </w:rPr>
              <w:t>IOELV</w:t>
            </w:r>
          </w:p>
        </w:tc>
        <w:tc>
          <w:tcPr>
            <w:tcW w:w="7915" w:type="dxa"/>
          </w:tcPr>
          <w:p w:rsidR="00A86FE7"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indicative occupational exposure limit value</w:t>
            </w:r>
          </w:p>
        </w:tc>
      </w:tr>
      <w:tr w:rsidR="00A86FE7" w:rsidTr="00A86FE7">
        <w:tc>
          <w:tcPr>
            <w:tcW w:w="1435" w:type="dxa"/>
          </w:tcPr>
          <w:p w:rsidR="00A86FE7" w:rsidRPr="000D05C9" w:rsidRDefault="000D05C9" w:rsidP="00A86FE7">
            <w:pPr>
              <w:pStyle w:val="Default"/>
              <w:rPr>
                <w:rFonts w:ascii="Times New Roman" w:hAnsi="Times New Roman" w:cs="Times New Roman"/>
                <w:bCs/>
              </w:rPr>
            </w:pPr>
            <w:r w:rsidRPr="000D05C9">
              <w:rPr>
                <w:rFonts w:ascii="Times New Roman" w:hAnsi="Times New Roman" w:cs="Times New Roman"/>
                <w:bCs/>
              </w:rPr>
              <w:t>MARPOL</w:t>
            </w:r>
          </w:p>
        </w:tc>
        <w:tc>
          <w:tcPr>
            <w:tcW w:w="7915" w:type="dxa"/>
          </w:tcPr>
          <w:p w:rsidR="00A86FE7"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International Convention for the Prevention of Pollution from Ships (abbr. of "Marine Pollutant)</w:t>
            </w:r>
          </w:p>
        </w:tc>
      </w:tr>
      <w:tr w:rsidR="00A86FE7" w:rsidTr="00A86FE7">
        <w:tc>
          <w:tcPr>
            <w:tcW w:w="1435" w:type="dxa"/>
          </w:tcPr>
          <w:p w:rsidR="00A86FE7" w:rsidRPr="000D05C9" w:rsidRDefault="000D05C9" w:rsidP="00A86FE7">
            <w:pPr>
              <w:pStyle w:val="Default"/>
              <w:rPr>
                <w:rFonts w:ascii="Times New Roman" w:hAnsi="Times New Roman" w:cs="Times New Roman"/>
                <w:bCs/>
              </w:rPr>
            </w:pPr>
            <w:r w:rsidRPr="000D05C9">
              <w:rPr>
                <w:rFonts w:ascii="Times New Roman" w:hAnsi="Times New Roman" w:cs="Times New Roman"/>
                <w:bCs/>
              </w:rPr>
              <w:t>PBT</w:t>
            </w:r>
          </w:p>
        </w:tc>
        <w:tc>
          <w:tcPr>
            <w:tcW w:w="7915" w:type="dxa"/>
          </w:tcPr>
          <w:p w:rsidR="00A86FE7"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 xml:space="preserve">Persistent, </w:t>
            </w:r>
            <w:proofErr w:type="spellStart"/>
            <w:r w:rsidRPr="000D05C9">
              <w:rPr>
                <w:rFonts w:ascii="Times New Roman" w:eastAsia="NotoSans" w:hAnsi="Times New Roman" w:cs="Times New Roman"/>
              </w:rPr>
              <w:t>Bioaccumulative</w:t>
            </w:r>
            <w:proofErr w:type="spellEnd"/>
            <w:r w:rsidRPr="000D05C9">
              <w:rPr>
                <w:rFonts w:ascii="Times New Roman" w:eastAsia="NotoSans" w:hAnsi="Times New Roman" w:cs="Times New Roman"/>
              </w:rPr>
              <w:t xml:space="preserve"> and Toxic</w:t>
            </w:r>
          </w:p>
        </w:tc>
      </w:tr>
      <w:tr w:rsidR="00A86FE7" w:rsidTr="00A86FE7">
        <w:tc>
          <w:tcPr>
            <w:tcW w:w="1435" w:type="dxa"/>
          </w:tcPr>
          <w:p w:rsidR="00A86FE7" w:rsidRPr="000D05C9" w:rsidRDefault="000D05C9" w:rsidP="00A86FE7">
            <w:pPr>
              <w:pStyle w:val="Default"/>
              <w:rPr>
                <w:rFonts w:ascii="Times New Roman" w:hAnsi="Times New Roman" w:cs="Times New Roman"/>
                <w:bCs/>
              </w:rPr>
            </w:pPr>
            <w:r w:rsidRPr="000D05C9">
              <w:rPr>
                <w:rFonts w:ascii="Times New Roman" w:hAnsi="Times New Roman" w:cs="Times New Roman"/>
                <w:bCs/>
              </w:rPr>
              <w:t>PNEC</w:t>
            </w:r>
          </w:p>
        </w:tc>
        <w:tc>
          <w:tcPr>
            <w:tcW w:w="7915" w:type="dxa"/>
          </w:tcPr>
          <w:p w:rsidR="00A86FE7"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Predicted No-Effect Concentration</w:t>
            </w:r>
          </w:p>
        </w:tc>
      </w:tr>
      <w:tr w:rsidR="00A86FE7" w:rsidTr="00A86FE7">
        <w:tc>
          <w:tcPr>
            <w:tcW w:w="1435" w:type="dxa"/>
          </w:tcPr>
          <w:p w:rsidR="00A86FE7" w:rsidRPr="000D05C9" w:rsidRDefault="000D05C9" w:rsidP="00A86FE7">
            <w:pPr>
              <w:pStyle w:val="Default"/>
              <w:rPr>
                <w:rFonts w:ascii="Times New Roman" w:hAnsi="Times New Roman" w:cs="Times New Roman"/>
                <w:bCs/>
              </w:rPr>
            </w:pPr>
            <w:r w:rsidRPr="000D05C9">
              <w:rPr>
                <w:rFonts w:ascii="Times New Roman" w:hAnsi="Times New Roman" w:cs="Times New Roman"/>
                <w:bCs/>
              </w:rPr>
              <w:t>ppm</w:t>
            </w:r>
          </w:p>
        </w:tc>
        <w:tc>
          <w:tcPr>
            <w:tcW w:w="7915" w:type="dxa"/>
          </w:tcPr>
          <w:p w:rsidR="00A86FE7" w:rsidRPr="000D05C9" w:rsidRDefault="000D05C9" w:rsidP="00A86FE7">
            <w:pPr>
              <w:pStyle w:val="Default"/>
              <w:rPr>
                <w:rFonts w:ascii="Times New Roman" w:hAnsi="Times New Roman" w:cs="Times New Roman"/>
                <w:bCs/>
              </w:rPr>
            </w:pPr>
            <w:r w:rsidRPr="000D05C9">
              <w:rPr>
                <w:rFonts w:ascii="Times New Roman" w:hAnsi="Times New Roman" w:cs="Times New Roman"/>
                <w:bCs/>
              </w:rPr>
              <w:t>Parts per million</w:t>
            </w:r>
          </w:p>
        </w:tc>
      </w:tr>
      <w:tr w:rsidR="00A86FE7" w:rsidTr="00A86FE7">
        <w:tc>
          <w:tcPr>
            <w:tcW w:w="1435" w:type="dxa"/>
          </w:tcPr>
          <w:p w:rsidR="00A86FE7" w:rsidRPr="000D05C9" w:rsidRDefault="000D05C9" w:rsidP="00A86FE7">
            <w:pPr>
              <w:pStyle w:val="Default"/>
              <w:rPr>
                <w:rFonts w:ascii="Times New Roman" w:hAnsi="Times New Roman" w:cs="Times New Roman"/>
                <w:bCs/>
              </w:rPr>
            </w:pPr>
            <w:r w:rsidRPr="000D05C9">
              <w:rPr>
                <w:rFonts w:ascii="Times New Roman" w:hAnsi="Times New Roman" w:cs="Times New Roman"/>
                <w:bCs/>
              </w:rPr>
              <w:t>REACH</w:t>
            </w:r>
          </w:p>
        </w:tc>
        <w:tc>
          <w:tcPr>
            <w:tcW w:w="7915" w:type="dxa"/>
          </w:tcPr>
          <w:p w:rsidR="00A86FE7"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 xml:space="preserve">Registration, Evaluation, </w:t>
            </w:r>
            <w:proofErr w:type="spellStart"/>
            <w:r w:rsidRPr="000D05C9">
              <w:rPr>
                <w:rFonts w:ascii="Times New Roman" w:eastAsia="NotoSans" w:hAnsi="Times New Roman" w:cs="Times New Roman"/>
              </w:rPr>
              <w:t>Authorisation</w:t>
            </w:r>
            <w:proofErr w:type="spellEnd"/>
            <w:r w:rsidRPr="000D05C9">
              <w:rPr>
                <w:rFonts w:ascii="Times New Roman" w:eastAsia="NotoSans" w:hAnsi="Times New Roman" w:cs="Times New Roman"/>
              </w:rPr>
              <w:t xml:space="preserve"> and Restriction of Chemicals</w:t>
            </w:r>
          </w:p>
        </w:tc>
      </w:tr>
      <w:tr w:rsidR="00A86FE7" w:rsidTr="00A86FE7">
        <w:tc>
          <w:tcPr>
            <w:tcW w:w="1435" w:type="dxa"/>
          </w:tcPr>
          <w:p w:rsidR="00A86FE7" w:rsidRPr="000D05C9" w:rsidRDefault="000D05C9" w:rsidP="00A86FE7">
            <w:pPr>
              <w:pStyle w:val="Default"/>
              <w:rPr>
                <w:rFonts w:ascii="Times New Roman" w:hAnsi="Times New Roman" w:cs="Times New Roman"/>
                <w:bCs/>
              </w:rPr>
            </w:pPr>
            <w:r w:rsidRPr="000D05C9">
              <w:rPr>
                <w:rFonts w:ascii="Times New Roman" w:hAnsi="Times New Roman" w:cs="Times New Roman"/>
                <w:bCs/>
              </w:rPr>
              <w:t>Resp. Sens.</w:t>
            </w:r>
          </w:p>
        </w:tc>
        <w:tc>
          <w:tcPr>
            <w:tcW w:w="7915" w:type="dxa"/>
          </w:tcPr>
          <w:p w:rsidR="00A86FE7"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 xml:space="preserve">respiratory </w:t>
            </w:r>
            <w:proofErr w:type="spellStart"/>
            <w:r w:rsidRPr="000D05C9">
              <w:rPr>
                <w:rFonts w:ascii="Times New Roman" w:eastAsia="NotoSans" w:hAnsi="Times New Roman" w:cs="Times New Roman"/>
              </w:rPr>
              <w:t>sensitisation</w:t>
            </w:r>
            <w:proofErr w:type="spellEnd"/>
          </w:p>
        </w:tc>
      </w:tr>
      <w:tr w:rsidR="00A86FE7" w:rsidTr="00A86FE7">
        <w:tc>
          <w:tcPr>
            <w:tcW w:w="1435" w:type="dxa"/>
          </w:tcPr>
          <w:p w:rsidR="00A86FE7" w:rsidRPr="000D05C9" w:rsidRDefault="000D05C9" w:rsidP="00A86FE7">
            <w:pPr>
              <w:pStyle w:val="Default"/>
              <w:rPr>
                <w:rFonts w:ascii="Times New Roman" w:hAnsi="Times New Roman" w:cs="Times New Roman"/>
                <w:bCs/>
              </w:rPr>
            </w:pPr>
            <w:r w:rsidRPr="000D05C9">
              <w:rPr>
                <w:rFonts w:ascii="Times New Roman" w:hAnsi="Times New Roman" w:cs="Times New Roman"/>
                <w:bCs/>
              </w:rPr>
              <w:t>RID</w:t>
            </w:r>
          </w:p>
        </w:tc>
        <w:tc>
          <w:tcPr>
            <w:tcW w:w="7915" w:type="dxa"/>
          </w:tcPr>
          <w:p w:rsidR="000D05C9" w:rsidRPr="000D05C9" w:rsidRDefault="000D05C9" w:rsidP="000D05C9">
            <w:pPr>
              <w:autoSpaceDE w:val="0"/>
              <w:autoSpaceDN w:val="0"/>
              <w:adjustRightInd w:val="0"/>
              <w:rPr>
                <w:rFonts w:eastAsia="NotoSans"/>
                <w:sz w:val="24"/>
                <w:szCs w:val="24"/>
              </w:rPr>
            </w:pPr>
            <w:proofErr w:type="spellStart"/>
            <w:r w:rsidRPr="000D05C9">
              <w:rPr>
                <w:rFonts w:eastAsia="NotoSans"/>
                <w:sz w:val="24"/>
                <w:szCs w:val="24"/>
              </w:rPr>
              <w:t>Règlement</w:t>
            </w:r>
            <w:proofErr w:type="spellEnd"/>
            <w:r w:rsidRPr="000D05C9">
              <w:rPr>
                <w:rFonts w:eastAsia="NotoSans"/>
                <w:sz w:val="24"/>
                <w:szCs w:val="24"/>
              </w:rPr>
              <w:t xml:space="preserve"> </w:t>
            </w:r>
            <w:proofErr w:type="spellStart"/>
            <w:r w:rsidRPr="000D05C9">
              <w:rPr>
                <w:rFonts w:eastAsia="NotoSans"/>
                <w:sz w:val="24"/>
                <w:szCs w:val="24"/>
              </w:rPr>
              <w:t>concernant</w:t>
            </w:r>
            <w:proofErr w:type="spellEnd"/>
            <w:r w:rsidRPr="000D05C9">
              <w:rPr>
                <w:rFonts w:eastAsia="NotoSans"/>
                <w:sz w:val="24"/>
                <w:szCs w:val="24"/>
              </w:rPr>
              <w:t xml:space="preserve"> le transport International </w:t>
            </w:r>
            <w:proofErr w:type="spellStart"/>
            <w:r w:rsidRPr="000D05C9">
              <w:rPr>
                <w:rFonts w:eastAsia="NotoSans"/>
                <w:sz w:val="24"/>
                <w:szCs w:val="24"/>
              </w:rPr>
              <w:t>ferroviaire</w:t>
            </w:r>
            <w:proofErr w:type="spellEnd"/>
            <w:r w:rsidRPr="000D05C9">
              <w:rPr>
                <w:rFonts w:eastAsia="NotoSans"/>
                <w:sz w:val="24"/>
                <w:szCs w:val="24"/>
              </w:rPr>
              <w:t xml:space="preserve"> des </w:t>
            </w:r>
            <w:proofErr w:type="spellStart"/>
            <w:r w:rsidRPr="000D05C9">
              <w:rPr>
                <w:rFonts w:eastAsia="NotoSans"/>
                <w:sz w:val="24"/>
                <w:szCs w:val="24"/>
              </w:rPr>
              <w:t>marchandises</w:t>
            </w:r>
            <w:proofErr w:type="spellEnd"/>
            <w:r w:rsidRPr="000D05C9">
              <w:rPr>
                <w:rFonts w:eastAsia="NotoSans"/>
                <w:sz w:val="24"/>
                <w:szCs w:val="24"/>
              </w:rPr>
              <w:t xml:space="preserve"> </w:t>
            </w:r>
            <w:proofErr w:type="spellStart"/>
            <w:r w:rsidRPr="000D05C9">
              <w:rPr>
                <w:rFonts w:eastAsia="NotoSans"/>
                <w:sz w:val="24"/>
                <w:szCs w:val="24"/>
              </w:rPr>
              <w:t>Dangereuses</w:t>
            </w:r>
            <w:proofErr w:type="spellEnd"/>
            <w:r w:rsidRPr="000D05C9">
              <w:rPr>
                <w:rFonts w:eastAsia="NotoSans"/>
                <w:sz w:val="24"/>
                <w:szCs w:val="24"/>
              </w:rPr>
              <w:t xml:space="preserve"> (Regulations</w:t>
            </w:r>
          </w:p>
          <w:p w:rsidR="00A86FE7" w:rsidRPr="000D05C9" w:rsidRDefault="000D05C9" w:rsidP="000D05C9">
            <w:pPr>
              <w:pStyle w:val="Default"/>
              <w:rPr>
                <w:rFonts w:ascii="Times New Roman" w:hAnsi="Times New Roman" w:cs="Times New Roman"/>
                <w:bCs/>
              </w:rPr>
            </w:pPr>
            <w:r w:rsidRPr="000D05C9">
              <w:rPr>
                <w:rFonts w:ascii="Times New Roman" w:eastAsia="NotoSans" w:hAnsi="Times New Roman" w:cs="Times New Roman"/>
              </w:rPr>
              <w:t>concerning the International carriage of Dangerous goods by Rail)</w:t>
            </w:r>
          </w:p>
        </w:tc>
      </w:tr>
      <w:tr w:rsidR="000D05C9" w:rsidTr="00A86FE7">
        <w:tc>
          <w:tcPr>
            <w:tcW w:w="1435" w:type="dxa"/>
          </w:tcPr>
          <w:p w:rsidR="000D05C9" w:rsidRPr="000D05C9" w:rsidRDefault="000D05C9" w:rsidP="00A86FE7">
            <w:pPr>
              <w:pStyle w:val="Default"/>
              <w:rPr>
                <w:rFonts w:ascii="Times New Roman" w:hAnsi="Times New Roman" w:cs="Times New Roman"/>
                <w:bCs/>
              </w:rPr>
            </w:pPr>
            <w:r w:rsidRPr="000D05C9">
              <w:rPr>
                <w:rFonts w:ascii="Times New Roman" w:hAnsi="Times New Roman" w:cs="Times New Roman"/>
                <w:bCs/>
              </w:rPr>
              <w:t>Skin Sens</w:t>
            </w:r>
          </w:p>
        </w:tc>
        <w:tc>
          <w:tcPr>
            <w:tcW w:w="7915" w:type="dxa"/>
          </w:tcPr>
          <w:p w:rsidR="000D05C9"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 xml:space="preserve">skin </w:t>
            </w:r>
            <w:proofErr w:type="spellStart"/>
            <w:r w:rsidRPr="000D05C9">
              <w:rPr>
                <w:rFonts w:ascii="Times New Roman" w:eastAsia="NotoSans" w:hAnsi="Times New Roman" w:cs="Times New Roman"/>
              </w:rPr>
              <w:t>sensitisation</w:t>
            </w:r>
            <w:proofErr w:type="spellEnd"/>
          </w:p>
        </w:tc>
      </w:tr>
      <w:tr w:rsidR="000D05C9" w:rsidTr="00A86FE7">
        <w:tc>
          <w:tcPr>
            <w:tcW w:w="1435" w:type="dxa"/>
          </w:tcPr>
          <w:p w:rsidR="000D05C9" w:rsidRPr="000D05C9" w:rsidRDefault="000D05C9" w:rsidP="00A86FE7">
            <w:pPr>
              <w:pStyle w:val="Default"/>
              <w:rPr>
                <w:rFonts w:ascii="Times New Roman" w:hAnsi="Times New Roman" w:cs="Times New Roman"/>
                <w:bCs/>
              </w:rPr>
            </w:pPr>
            <w:r w:rsidRPr="000D05C9">
              <w:rPr>
                <w:rFonts w:ascii="Times New Roman" w:hAnsi="Times New Roman" w:cs="Times New Roman"/>
                <w:bCs/>
              </w:rPr>
              <w:t>STEL</w:t>
            </w:r>
          </w:p>
        </w:tc>
        <w:tc>
          <w:tcPr>
            <w:tcW w:w="7915" w:type="dxa"/>
          </w:tcPr>
          <w:p w:rsidR="000D05C9" w:rsidRPr="000D05C9" w:rsidRDefault="000D05C9" w:rsidP="000D05C9">
            <w:pPr>
              <w:autoSpaceDE w:val="0"/>
              <w:autoSpaceDN w:val="0"/>
              <w:adjustRightInd w:val="0"/>
              <w:rPr>
                <w:rFonts w:eastAsia="NotoSans"/>
                <w:sz w:val="24"/>
                <w:szCs w:val="24"/>
              </w:rPr>
            </w:pPr>
            <w:r w:rsidRPr="000D05C9">
              <w:rPr>
                <w:rFonts w:eastAsia="NotoSans"/>
                <w:sz w:val="24"/>
                <w:szCs w:val="24"/>
              </w:rPr>
              <w:t>short-term exposure limit</w:t>
            </w:r>
          </w:p>
        </w:tc>
      </w:tr>
      <w:tr w:rsidR="000D05C9" w:rsidTr="00A86FE7">
        <w:tc>
          <w:tcPr>
            <w:tcW w:w="1435" w:type="dxa"/>
          </w:tcPr>
          <w:p w:rsidR="000D05C9" w:rsidRPr="000D05C9" w:rsidRDefault="000D05C9" w:rsidP="00A86FE7">
            <w:pPr>
              <w:pStyle w:val="Default"/>
              <w:rPr>
                <w:rFonts w:ascii="Times New Roman" w:hAnsi="Times New Roman" w:cs="Times New Roman"/>
                <w:bCs/>
              </w:rPr>
            </w:pPr>
            <w:r w:rsidRPr="000D05C9">
              <w:rPr>
                <w:rFonts w:ascii="Times New Roman" w:hAnsi="Times New Roman" w:cs="Times New Roman"/>
                <w:bCs/>
              </w:rPr>
              <w:t>STOT RE</w:t>
            </w:r>
          </w:p>
        </w:tc>
        <w:tc>
          <w:tcPr>
            <w:tcW w:w="7915" w:type="dxa"/>
          </w:tcPr>
          <w:p w:rsidR="000D05C9"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specific target organ toxicity - repeated exposure</w:t>
            </w:r>
          </w:p>
        </w:tc>
      </w:tr>
      <w:tr w:rsidR="000D05C9" w:rsidTr="00A86FE7">
        <w:tc>
          <w:tcPr>
            <w:tcW w:w="1435" w:type="dxa"/>
          </w:tcPr>
          <w:p w:rsidR="000D05C9" w:rsidRPr="000D05C9" w:rsidRDefault="000D05C9" w:rsidP="00A86FE7">
            <w:pPr>
              <w:pStyle w:val="Default"/>
              <w:rPr>
                <w:rFonts w:ascii="Times New Roman" w:hAnsi="Times New Roman" w:cs="Times New Roman"/>
                <w:bCs/>
              </w:rPr>
            </w:pPr>
            <w:r w:rsidRPr="000D05C9">
              <w:rPr>
                <w:rFonts w:ascii="Times New Roman" w:hAnsi="Times New Roman" w:cs="Times New Roman"/>
                <w:bCs/>
              </w:rPr>
              <w:t>TWA</w:t>
            </w:r>
          </w:p>
        </w:tc>
        <w:tc>
          <w:tcPr>
            <w:tcW w:w="7915" w:type="dxa"/>
          </w:tcPr>
          <w:p w:rsidR="000D05C9" w:rsidRPr="000D05C9" w:rsidRDefault="000D05C9" w:rsidP="000D05C9">
            <w:pPr>
              <w:autoSpaceDE w:val="0"/>
              <w:autoSpaceDN w:val="0"/>
              <w:adjustRightInd w:val="0"/>
              <w:rPr>
                <w:bCs/>
                <w:sz w:val="24"/>
                <w:szCs w:val="24"/>
              </w:rPr>
            </w:pPr>
            <w:r w:rsidRPr="000D05C9">
              <w:rPr>
                <w:rFonts w:eastAsia="NotoSans"/>
                <w:sz w:val="24"/>
                <w:szCs w:val="24"/>
              </w:rPr>
              <w:t>time-weighted average</w:t>
            </w:r>
          </w:p>
        </w:tc>
      </w:tr>
      <w:tr w:rsidR="000D05C9" w:rsidTr="00A86FE7">
        <w:tc>
          <w:tcPr>
            <w:tcW w:w="1435" w:type="dxa"/>
          </w:tcPr>
          <w:p w:rsidR="000D05C9" w:rsidRPr="000D05C9" w:rsidRDefault="000D05C9" w:rsidP="00A86FE7">
            <w:pPr>
              <w:pStyle w:val="Default"/>
              <w:rPr>
                <w:rFonts w:ascii="Times New Roman" w:hAnsi="Times New Roman" w:cs="Times New Roman"/>
                <w:bCs/>
              </w:rPr>
            </w:pPr>
            <w:proofErr w:type="spellStart"/>
            <w:r w:rsidRPr="000D05C9">
              <w:rPr>
                <w:rFonts w:ascii="Times New Roman" w:hAnsi="Times New Roman" w:cs="Times New Roman"/>
                <w:bCs/>
              </w:rPr>
              <w:t>vPvB</w:t>
            </w:r>
            <w:proofErr w:type="spellEnd"/>
          </w:p>
        </w:tc>
        <w:tc>
          <w:tcPr>
            <w:tcW w:w="7915" w:type="dxa"/>
          </w:tcPr>
          <w:p w:rsidR="000D05C9"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 xml:space="preserve">very Persistent and very </w:t>
            </w:r>
            <w:proofErr w:type="spellStart"/>
            <w:r w:rsidRPr="000D05C9">
              <w:rPr>
                <w:rFonts w:ascii="Times New Roman" w:eastAsia="NotoSans" w:hAnsi="Times New Roman" w:cs="Times New Roman"/>
              </w:rPr>
              <w:t>Bioaccumulative</w:t>
            </w:r>
            <w:proofErr w:type="spellEnd"/>
          </w:p>
        </w:tc>
      </w:tr>
      <w:tr w:rsidR="000D05C9" w:rsidTr="00A86FE7">
        <w:tc>
          <w:tcPr>
            <w:tcW w:w="1435" w:type="dxa"/>
          </w:tcPr>
          <w:p w:rsidR="000D05C9" w:rsidRPr="000D05C9" w:rsidRDefault="000D05C9" w:rsidP="00A86FE7">
            <w:pPr>
              <w:pStyle w:val="Default"/>
              <w:rPr>
                <w:rFonts w:ascii="Times New Roman" w:hAnsi="Times New Roman" w:cs="Times New Roman"/>
                <w:bCs/>
              </w:rPr>
            </w:pPr>
            <w:r w:rsidRPr="000D05C9">
              <w:rPr>
                <w:rFonts w:ascii="Times New Roman" w:hAnsi="Times New Roman" w:cs="Times New Roman"/>
                <w:bCs/>
              </w:rPr>
              <w:t>WEL</w:t>
            </w:r>
          </w:p>
        </w:tc>
        <w:tc>
          <w:tcPr>
            <w:tcW w:w="7915" w:type="dxa"/>
          </w:tcPr>
          <w:p w:rsidR="000D05C9" w:rsidRPr="000D05C9" w:rsidRDefault="000D05C9" w:rsidP="00A86FE7">
            <w:pPr>
              <w:pStyle w:val="Default"/>
              <w:rPr>
                <w:rFonts w:ascii="Times New Roman" w:hAnsi="Times New Roman" w:cs="Times New Roman"/>
                <w:bCs/>
              </w:rPr>
            </w:pPr>
            <w:r w:rsidRPr="000D05C9">
              <w:rPr>
                <w:rFonts w:ascii="Times New Roman" w:eastAsia="NotoSans" w:hAnsi="Times New Roman" w:cs="Times New Roman"/>
              </w:rPr>
              <w:t>workplace exposure limit</w:t>
            </w:r>
          </w:p>
        </w:tc>
      </w:tr>
    </w:tbl>
    <w:p w:rsidR="00A86FE7" w:rsidRDefault="00A86FE7" w:rsidP="00A86FE7">
      <w:pPr>
        <w:pStyle w:val="Default"/>
        <w:rPr>
          <w:rFonts w:ascii="Times New Roman" w:hAnsi="Times New Roman" w:cs="Times New Roman"/>
          <w:b/>
          <w:bCs/>
        </w:rPr>
      </w:pPr>
    </w:p>
    <w:p w:rsidR="00A86FE7" w:rsidRPr="00A94734" w:rsidRDefault="000D05C9" w:rsidP="00A86FE7">
      <w:pPr>
        <w:pStyle w:val="Default"/>
        <w:rPr>
          <w:rFonts w:ascii="Times New Roman" w:hAnsi="Times New Roman" w:cs="Times New Roman"/>
          <w:b/>
          <w:bCs/>
        </w:rPr>
      </w:pPr>
      <w:r w:rsidRPr="00A94734">
        <w:rPr>
          <w:rFonts w:ascii="Times New Roman" w:hAnsi="Times New Roman" w:cs="Times New Roman"/>
          <w:b/>
          <w:bCs/>
        </w:rPr>
        <w:t>Key literature references and sources for data</w:t>
      </w:r>
    </w:p>
    <w:p w:rsidR="000D05C9" w:rsidRPr="00A94734" w:rsidRDefault="000D05C9" w:rsidP="000D05C9">
      <w:pPr>
        <w:autoSpaceDE w:val="0"/>
        <w:autoSpaceDN w:val="0"/>
        <w:adjustRightInd w:val="0"/>
        <w:rPr>
          <w:rFonts w:eastAsia="NotoSans"/>
          <w:sz w:val="24"/>
          <w:szCs w:val="24"/>
        </w:rPr>
      </w:pPr>
      <w:r w:rsidRPr="00A94734">
        <w:rPr>
          <w:rFonts w:eastAsia="NotoSans"/>
          <w:sz w:val="24"/>
          <w:szCs w:val="24"/>
        </w:rPr>
        <w:t>Regulation (EC) No 1272/2008 on classification, labelling and packaging of substances and mixtures.</w:t>
      </w:r>
    </w:p>
    <w:p w:rsidR="000D05C9" w:rsidRPr="00A94734" w:rsidRDefault="000D05C9" w:rsidP="000D05C9">
      <w:pPr>
        <w:autoSpaceDE w:val="0"/>
        <w:autoSpaceDN w:val="0"/>
        <w:adjustRightInd w:val="0"/>
        <w:rPr>
          <w:rFonts w:eastAsia="NotoSans"/>
          <w:sz w:val="24"/>
          <w:szCs w:val="24"/>
        </w:rPr>
      </w:pPr>
      <w:r w:rsidRPr="00A94734">
        <w:rPr>
          <w:rFonts w:eastAsia="NotoSans"/>
          <w:sz w:val="24"/>
          <w:szCs w:val="24"/>
        </w:rPr>
        <w:t>Regulation (EC) No. 1907/2006 (REACH), amended by 2015/830/EU.</w:t>
      </w:r>
    </w:p>
    <w:p w:rsidR="000D05C9" w:rsidRPr="00A94734" w:rsidRDefault="000D05C9" w:rsidP="000D05C9">
      <w:pPr>
        <w:autoSpaceDE w:val="0"/>
        <w:autoSpaceDN w:val="0"/>
        <w:adjustRightInd w:val="0"/>
        <w:rPr>
          <w:rFonts w:eastAsia="NotoSans"/>
          <w:sz w:val="24"/>
          <w:szCs w:val="24"/>
        </w:rPr>
      </w:pPr>
      <w:r w:rsidRPr="00A94734">
        <w:rPr>
          <w:rFonts w:eastAsia="NotoSans"/>
          <w:sz w:val="24"/>
          <w:szCs w:val="24"/>
        </w:rPr>
        <w:t>Transport of dangerous goods by road, rail and inland waterway (ADR/RID/ADN).</w:t>
      </w:r>
    </w:p>
    <w:p w:rsidR="000D05C9" w:rsidRPr="00A94734" w:rsidRDefault="000D05C9" w:rsidP="000D05C9">
      <w:pPr>
        <w:autoSpaceDE w:val="0"/>
        <w:autoSpaceDN w:val="0"/>
        <w:adjustRightInd w:val="0"/>
        <w:rPr>
          <w:rFonts w:eastAsia="NotoSans"/>
          <w:sz w:val="24"/>
          <w:szCs w:val="24"/>
        </w:rPr>
      </w:pPr>
      <w:r w:rsidRPr="00A94734">
        <w:rPr>
          <w:rFonts w:eastAsia="NotoSans"/>
          <w:sz w:val="24"/>
          <w:szCs w:val="24"/>
        </w:rPr>
        <w:t>International Maritime Dangerous Goods Code (IMDG).</w:t>
      </w:r>
    </w:p>
    <w:p w:rsidR="000D05C9" w:rsidRPr="00A94734" w:rsidRDefault="000D05C9" w:rsidP="000D05C9">
      <w:pPr>
        <w:pStyle w:val="Default"/>
        <w:rPr>
          <w:rFonts w:ascii="Times New Roman" w:eastAsia="NotoSans" w:hAnsi="Times New Roman" w:cs="Times New Roman"/>
        </w:rPr>
      </w:pPr>
      <w:r w:rsidRPr="00A94734">
        <w:rPr>
          <w:rFonts w:ascii="Times New Roman" w:eastAsia="NotoSans" w:hAnsi="Times New Roman" w:cs="Times New Roman"/>
        </w:rPr>
        <w:t>Dangerous Goods Regulations (DGR) for the air transport (IATA).</w:t>
      </w:r>
    </w:p>
    <w:p w:rsidR="000D05C9" w:rsidRPr="00A94734" w:rsidRDefault="000D05C9" w:rsidP="000D05C9">
      <w:pPr>
        <w:pStyle w:val="Default"/>
        <w:rPr>
          <w:rFonts w:ascii="Times New Roman" w:eastAsia="NotoSans" w:hAnsi="Times New Roman" w:cs="Times New Roman"/>
        </w:rPr>
      </w:pPr>
    </w:p>
    <w:p w:rsidR="000D05C9" w:rsidRPr="00A94734" w:rsidRDefault="000D05C9" w:rsidP="000D05C9">
      <w:pPr>
        <w:pStyle w:val="Default"/>
        <w:rPr>
          <w:rFonts w:ascii="Times New Roman" w:eastAsia="NotoSans" w:hAnsi="Times New Roman" w:cs="Times New Roman"/>
        </w:rPr>
      </w:pPr>
      <w:r w:rsidRPr="00A94734">
        <w:rPr>
          <w:rFonts w:ascii="Times New Roman" w:hAnsi="Times New Roman" w:cs="Times New Roman"/>
          <w:b/>
          <w:bCs/>
        </w:rPr>
        <w:t>Classification procedure</w:t>
      </w:r>
    </w:p>
    <w:p w:rsidR="000D05C9" w:rsidRPr="00A94734" w:rsidRDefault="000D05C9" w:rsidP="000D05C9">
      <w:pPr>
        <w:autoSpaceDE w:val="0"/>
        <w:autoSpaceDN w:val="0"/>
        <w:adjustRightInd w:val="0"/>
        <w:rPr>
          <w:rFonts w:eastAsia="NotoSans"/>
          <w:sz w:val="24"/>
          <w:szCs w:val="24"/>
        </w:rPr>
      </w:pPr>
      <w:r w:rsidRPr="00A94734">
        <w:rPr>
          <w:rFonts w:eastAsia="NotoSans"/>
          <w:sz w:val="24"/>
          <w:szCs w:val="24"/>
        </w:rPr>
        <w:t>Physical and chemical properties.</w:t>
      </w:r>
    </w:p>
    <w:p w:rsidR="000D05C9" w:rsidRPr="00A94734" w:rsidRDefault="000D05C9" w:rsidP="000D05C9">
      <w:pPr>
        <w:autoSpaceDE w:val="0"/>
        <w:autoSpaceDN w:val="0"/>
        <w:adjustRightInd w:val="0"/>
        <w:rPr>
          <w:rFonts w:eastAsia="NotoSans"/>
          <w:sz w:val="24"/>
          <w:szCs w:val="24"/>
        </w:rPr>
      </w:pPr>
      <w:r w:rsidRPr="00A94734">
        <w:rPr>
          <w:rFonts w:eastAsia="NotoSans"/>
          <w:sz w:val="24"/>
          <w:szCs w:val="24"/>
        </w:rPr>
        <w:t>Health hazards.</w:t>
      </w:r>
    </w:p>
    <w:p w:rsidR="000D05C9" w:rsidRPr="00A94734" w:rsidRDefault="000D05C9" w:rsidP="000D05C9">
      <w:pPr>
        <w:autoSpaceDE w:val="0"/>
        <w:autoSpaceDN w:val="0"/>
        <w:adjustRightInd w:val="0"/>
        <w:rPr>
          <w:rFonts w:eastAsia="NotoSans"/>
          <w:sz w:val="24"/>
          <w:szCs w:val="24"/>
        </w:rPr>
      </w:pPr>
      <w:r w:rsidRPr="00A94734">
        <w:rPr>
          <w:rFonts w:eastAsia="NotoSans"/>
          <w:sz w:val="24"/>
          <w:szCs w:val="24"/>
        </w:rPr>
        <w:t>Environmental hazards.</w:t>
      </w:r>
    </w:p>
    <w:p w:rsidR="000D05C9" w:rsidRPr="00A94734" w:rsidRDefault="000D05C9" w:rsidP="000D05C9">
      <w:pPr>
        <w:pStyle w:val="Default"/>
        <w:rPr>
          <w:rFonts w:ascii="Times New Roman" w:eastAsia="NotoSans" w:hAnsi="Times New Roman" w:cs="Times New Roman"/>
        </w:rPr>
      </w:pPr>
      <w:r w:rsidRPr="00A94734">
        <w:rPr>
          <w:rFonts w:ascii="Times New Roman" w:eastAsia="NotoSans" w:hAnsi="Times New Roman" w:cs="Times New Roman"/>
        </w:rPr>
        <w:t>The method for classification of the mixture is based on ingredients of the mixture (additivity formula).</w:t>
      </w:r>
    </w:p>
    <w:p w:rsidR="000D05C9" w:rsidRPr="00A94734" w:rsidRDefault="000D05C9" w:rsidP="000D05C9">
      <w:pPr>
        <w:pStyle w:val="Default"/>
        <w:rPr>
          <w:rFonts w:ascii="Times New Roman" w:eastAsia="NotoSans" w:hAnsi="Times New Roman" w:cs="Times New Roman"/>
        </w:rPr>
      </w:pPr>
    </w:p>
    <w:p w:rsidR="000D05C9" w:rsidRPr="00A94734" w:rsidRDefault="000D05C9" w:rsidP="000D05C9">
      <w:pPr>
        <w:pStyle w:val="Default"/>
        <w:rPr>
          <w:rFonts w:ascii="Times New Roman" w:eastAsia="NotoSans" w:hAnsi="Times New Roman" w:cs="Times New Roman"/>
        </w:rPr>
      </w:pPr>
      <w:r w:rsidRPr="00A94734">
        <w:rPr>
          <w:rFonts w:ascii="Times New Roman" w:hAnsi="Times New Roman" w:cs="Times New Roman"/>
          <w:b/>
          <w:bCs/>
        </w:rPr>
        <w:t>List of relevant phrases (code and full text as stated in chapter 2 and 3)</w:t>
      </w:r>
    </w:p>
    <w:tbl>
      <w:tblPr>
        <w:tblStyle w:val="TableGrid"/>
        <w:tblW w:w="0" w:type="auto"/>
        <w:tblLook w:val="04A0" w:firstRow="1" w:lastRow="0" w:firstColumn="1" w:lastColumn="0" w:noHBand="0" w:noVBand="1"/>
      </w:tblPr>
      <w:tblGrid>
        <w:gridCol w:w="1435"/>
        <w:gridCol w:w="7915"/>
      </w:tblGrid>
      <w:tr w:rsidR="000D05C9" w:rsidRPr="00A94734" w:rsidTr="00A94734">
        <w:tc>
          <w:tcPr>
            <w:tcW w:w="1435" w:type="dxa"/>
          </w:tcPr>
          <w:p w:rsidR="000D05C9" w:rsidRPr="00A94734" w:rsidRDefault="00A94734" w:rsidP="000D05C9">
            <w:pPr>
              <w:pStyle w:val="Default"/>
              <w:rPr>
                <w:rFonts w:ascii="Times New Roman" w:eastAsia="NotoSans" w:hAnsi="Times New Roman" w:cs="Times New Roman"/>
              </w:rPr>
            </w:pPr>
            <w:r w:rsidRPr="00A94734">
              <w:rPr>
                <w:rFonts w:ascii="Times New Roman" w:eastAsia="NotoSans" w:hAnsi="Times New Roman" w:cs="Times New Roman"/>
              </w:rPr>
              <w:t>Code</w:t>
            </w:r>
          </w:p>
        </w:tc>
        <w:tc>
          <w:tcPr>
            <w:tcW w:w="7915" w:type="dxa"/>
          </w:tcPr>
          <w:p w:rsidR="000D05C9" w:rsidRPr="00A94734" w:rsidRDefault="00A94734" w:rsidP="000D05C9">
            <w:pPr>
              <w:pStyle w:val="Default"/>
              <w:rPr>
                <w:rFonts w:ascii="Times New Roman" w:eastAsia="NotoSans" w:hAnsi="Times New Roman" w:cs="Times New Roman"/>
              </w:rPr>
            </w:pPr>
            <w:r w:rsidRPr="00A94734">
              <w:rPr>
                <w:rFonts w:ascii="Times New Roman" w:eastAsia="NotoSans" w:hAnsi="Times New Roman" w:cs="Times New Roman"/>
              </w:rPr>
              <w:t>Text</w:t>
            </w:r>
          </w:p>
        </w:tc>
      </w:tr>
      <w:tr w:rsidR="000D05C9" w:rsidRPr="00A94734" w:rsidTr="00A94734">
        <w:tc>
          <w:tcPr>
            <w:tcW w:w="1435" w:type="dxa"/>
          </w:tcPr>
          <w:p w:rsidR="000D05C9" w:rsidRPr="00A94734" w:rsidRDefault="00A94734" w:rsidP="000D05C9">
            <w:pPr>
              <w:pStyle w:val="Default"/>
              <w:rPr>
                <w:rFonts w:ascii="Times New Roman" w:eastAsia="NotoSans" w:hAnsi="Times New Roman" w:cs="Times New Roman"/>
              </w:rPr>
            </w:pPr>
            <w:r w:rsidRPr="00A94734">
              <w:rPr>
                <w:rFonts w:ascii="Times New Roman" w:eastAsia="NotoSans" w:hAnsi="Times New Roman" w:cs="Times New Roman"/>
              </w:rPr>
              <w:t>H317</w:t>
            </w:r>
          </w:p>
        </w:tc>
        <w:tc>
          <w:tcPr>
            <w:tcW w:w="7915" w:type="dxa"/>
          </w:tcPr>
          <w:p w:rsidR="000D05C9" w:rsidRPr="00A94734" w:rsidRDefault="00A94734" w:rsidP="000D05C9">
            <w:pPr>
              <w:pStyle w:val="Default"/>
              <w:rPr>
                <w:rFonts w:ascii="Times New Roman" w:eastAsia="NotoSans" w:hAnsi="Times New Roman" w:cs="Times New Roman"/>
              </w:rPr>
            </w:pPr>
            <w:r w:rsidRPr="00A94734">
              <w:rPr>
                <w:rFonts w:ascii="Times New Roman" w:eastAsia="NotoSans" w:hAnsi="Times New Roman" w:cs="Times New Roman"/>
              </w:rPr>
              <w:t>may cause an allergic skin reaction</w:t>
            </w:r>
          </w:p>
        </w:tc>
      </w:tr>
      <w:tr w:rsidR="000D05C9" w:rsidRPr="00A94734" w:rsidTr="00A94734">
        <w:tc>
          <w:tcPr>
            <w:tcW w:w="1435" w:type="dxa"/>
          </w:tcPr>
          <w:p w:rsidR="000D05C9" w:rsidRPr="00A94734" w:rsidRDefault="00A94734" w:rsidP="000D05C9">
            <w:pPr>
              <w:pStyle w:val="Default"/>
              <w:rPr>
                <w:rFonts w:ascii="Times New Roman" w:eastAsia="NotoSans" w:hAnsi="Times New Roman" w:cs="Times New Roman"/>
              </w:rPr>
            </w:pPr>
            <w:r w:rsidRPr="00A94734">
              <w:rPr>
                <w:rFonts w:ascii="Times New Roman" w:eastAsia="NotoSans" w:hAnsi="Times New Roman" w:cs="Times New Roman"/>
              </w:rPr>
              <w:t>H334</w:t>
            </w:r>
          </w:p>
        </w:tc>
        <w:tc>
          <w:tcPr>
            <w:tcW w:w="7915" w:type="dxa"/>
          </w:tcPr>
          <w:p w:rsidR="000D05C9" w:rsidRPr="00A94734" w:rsidRDefault="00A94734" w:rsidP="000D05C9">
            <w:pPr>
              <w:pStyle w:val="Default"/>
              <w:rPr>
                <w:rFonts w:ascii="Times New Roman" w:eastAsia="NotoSans" w:hAnsi="Times New Roman" w:cs="Times New Roman"/>
              </w:rPr>
            </w:pPr>
            <w:r w:rsidRPr="00A94734">
              <w:rPr>
                <w:rFonts w:ascii="Times New Roman" w:eastAsia="NotoSans" w:hAnsi="Times New Roman" w:cs="Times New Roman"/>
              </w:rPr>
              <w:t>may cause allergy or asthma symptoms or breathing difficulties if inhaled</w:t>
            </w:r>
          </w:p>
        </w:tc>
      </w:tr>
      <w:tr w:rsidR="000D05C9" w:rsidRPr="00A94734" w:rsidTr="00A94734">
        <w:tc>
          <w:tcPr>
            <w:tcW w:w="1435" w:type="dxa"/>
          </w:tcPr>
          <w:p w:rsidR="000D05C9" w:rsidRPr="00A94734" w:rsidRDefault="00A94734" w:rsidP="000D05C9">
            <w:pPr>
              <w:pStyle w:val="Default"/>
              <w:rPr>
                <w:rFonts w:ascii="Times New Roman" w:eastAsia="NotoSans" w:hAnsi="Times New Roman" w:cs="Times New Roman"/>
              </w:rPr>
            </w:pPr>
            <w:r w:rsidRPr="00A94734">
              <w:rPr>
                <w:rFonts w:ascii="Times New Roman" w:eastAsia="NotoSans" w:hAnsi="Times New Roman" w:cs="Times New Roman"/>
              </w:rPr>
              <w:t>H351</w:t>
            </w:r>
          </w:p>
        </w:tc>
        <w:tc>
          <w:tcPr>
            <w:tcW w:w="7915" w:type="dxa"/>
          </w:tcPr>
          <w:p w:rsidR="000D05C9" w:rsidRPr="00A94734" w:rsidRDefault="00A94734" w:rsidP="000D05C9">
            <w:pPr>
              <w:pStyle w:val="Default"/>
              <w:rPr>
                <w:rFonts w:ascii="Times New Roman" w:eastAsia="NotoSans" w:hAnsi="Times New Roman" w:cs="Times New Roman"/>
              </w:rPr>
            </w:pPr>
            <w:r w:rsidRPr="00A94734">
              <w:rPr>
                <w:rFonts w:ascii="Times New Roman" w:eastAsia="NotoSans" w:hAnsi="Times New Roman" w:cs="Times New Roman"/>
              </w:rPr>
              <w:t>suspected of causing cancer</w:t>
            </w:r>
          </w:p>
        </w:tc>
      </w:tr>
      <w:tr w:rsidR="000D05C9" w:rsidRPr="00A94734" w:rsidTr="00A94734">
        <w:tc>
          <w:tcPr>
            <w:tcW w:w="1435" w:type="dxa"/>
          </w:tcPr>
          <w:p w:rsidR="000D05C9" w:rsidRPr="00A94734" w:rsidRDefault="00A94734" w:rsidP="000D05C9">
            <w:pPr>
              <w:pStyle w:val="Default"/>
              <w:rPr>
                <w:rFonts w:ascii="Times New Roman" w:eastAsia="NotoSans" w:hAnsi="Times New Roman" w:cs="Times New Roman"/>
              </w:rPr>
            </w:pPr>
            <w:r w:rsidRPr="00A94734">
              <w:rPr>
                <w:rFonts w:ascii="Times New Roman" w:eastAsia="NotoSans" w:hAnsi="Times New Roman" w:cs="Times New Roman"/>
              </w:rPr>
              <w:t>H372</w:t>
            </w:r>
          </w:p>
        </w:tc>
        <w:tc>
          <w:tcPr>
            <w:tcW w:w="7915" w:type="dxa"/>
          </w:tcPr>
          <w:p w:rsidR="000D05C9" w:rsidRPr="00A94734" w:rsidRDefault="00A94734" w:rsidP="000D05C9">
            <w:pPr>
              <w:pStyle w:val="Default"/>
              <w:rPr>
                <w:rFonts w:ascii="Times New Roman" w:eastAsia="NotoSans" w:hAnsi="Times New Roman" w:cs="Times New Roman"/>
              </w:rPr>
            </w:pPr>
            <w:r w:rsidRPr="00A94734">
              <w:rPr>
                <w:rFonts w:ascii="Times New Roman" w:eastAsia="NotoSans" w:hAnsi="Times New Roman" w:cs="Times New Roman"/>
              </w:rPr>
              <w:t>causes damage to organs through prolonged or repeated exposure</w:t>
            </w:r>
          </w:p>
        </w:tc>
      </w:tr>
      <w:tr w:rsidR="000D05C9" w:rsidRPr="00A94734" w:rsidTr="00A94734">
        <w:tc>
          <w:tcPr>
            <w:tcW w:w="1435" w:type="dxa"/>
          </w:tcPr>
          <w:p w:rsidR="000D05C9" w:rsidRPr="00A94734" w:rsidRDefault="00A94734" w:rsidP="000D05C9">
            <w:pPr>
              <w:pStyle w:val="Default"/>
              <w:rPr>
                <w:rFonts w:ascii="Times New Roman" w:eastAsia="NotoSans" w:hAnsi="Times New Roman" w:cs="Times New Roman"/>
              </w:rPr>
            </w:pPr>
            <w:r w:rsidRPr="00A94734">
              <w:rPr>
                <w:rFonts w:ascii="Times New Roman" w:eastAsia="NotoSans" w:hAnsi="Times New Roman" w:cs="Times New Roman"/>
              </w:rPr>
              <w:t>H413</w:t>
            </w:r>
          </w:p>
        </w:tc>
        <w:tc>
          <w:tcPr>
            <w:tcW w:w="7915" w:type="dxa"/>
          </w:tcPr>
          <w:p w:rsidR="000D05C9" w:rsidRPr="00A94734" w:rsidRDefault="00A94734" w:rsidP="000D05C9">
            <w:pPr>
              <w:pStyle w:val="Default"/>
              <w:rPr>
                <w:rFonts w:ascii="Times New Roman" w:eastAsia="NotoSans" w:hAnsi="Times New Roman" w:cs="Times New Roman"/>
              </w:rPr>
            </w:pPr>
            <w:r w:rsidRPr="00A94734">
              <w:rPr>
                <w:rFonts w:ascii="Times New Roman" w:eastAsia="NotoSans" w:hAnsi="Times New Roman" w:cs="Times New Roman"/>
              </w:rPr>
              <w:t>may cause long lasting harmful effects to aquatic life</w:t>
            </w:r>
          </w:p>
        </w:tc>
      </w:tr>
    </w:tbl>
    <w:p w:rsidR="000D05C9" w:rsidRPr="00A94734" w:rsidRDefault="000D05C9" w:rsidP="000D05C9">
      <w:pPr>
        <w:pStyle w:val="Default"/>
        <w:rPr>
          <w:rFonts w:ascii="Times New Roman" w:eastAsia="NotoSans" w:hAnsi="Times New Roman" w:cs="Times New Roman"/>
        </w:rPr>
      </w:pPr>
    </w:p>
    <w:p w:rsidR="000D05C9" w:rsidRDefault="000D05C9" w:rsidP="000D05C9">
      <w:pPr>
        <w:pStyle w:val="Default"/>
        <w:rPr>
          <w:rFonts w:ascii="Times New Roman" w:hAnsi="Times New Roman" w:cs="Times New Roman"/>
          <w:b/>
          <w:bCs/>
        </w:rPr>
      </w:pPr>
    </w:p>
    <w:p w:rsidR="00B74D07" w:rsidRPr="002171F5" w:rsidRDefault="00B74D07" w:rsidP="00B74D07">
      <w:pPr>
        <w:pStyle w:val="Default"/>
        <w:rPr>
          <w:rFonts w:ascii="Times New Roman" w:hAnsi="Times New Roman" w:cs="Times New Roman"/>
          <w:color w:val="auto"/>
        </w:rPr>
      </w:pPr>
      <w:r w:rsidRPr="002171F5">
        <w:rPr>
          <w:rFonts w:ascii="Times New Roman" w:hAnsi="Times New Roman" w:cs="Times New Roman"/>
          <w:color w:val="auto"/>
        </w:rPr>
        <w:t>------------------------------------------------------------------------------------------</w:t>
      </w:r>
      <w:r w:rsidR="00192A99">
        <w:rPr>
          <w:rFonts w:ascii="Times New Roman" w:hAnsi="Times New Roman" w:cs="Times New Roman"/>
          <w:color w:val="auto"/>
        </w:rPr>
        <w:t>-------------------------</w:t>
      </w:r>
    </w:p>
    <w:p w:rsidR="0025568B" w:rsidRDefault="0025568B" w:rsidP="00B74D07">
      <w:pPr>
        <w:pStyle w:val="Default"/>
        <w:rPr>
          <w:rFonts w:ascii="Times New Roman" w:hAnsi="Times New Roman" w:cs="Times New Roman"/>
          <w:color w:val="auto"/>
        </w:rPr>
      </w:pPr>
    </w:p>
    <w:p w:rsidR="0025568B" w:rsidRDefault="0025568B" w:rsidP="00B74D07">
      <w:pPr>
        <w:pStyle w:val="Default"/>
        <w:rPr>
          <w:rFonts w:ascii="Times New Roman" w:hAnsi="Times New Roman" w:cs="Times New Roman"/>
          <w:color w:val="auto"/>
        </w:rPr>
      </w:pPr>
    </w:p>
    <w:p w:rsidR="0025568B" w:rsidRDefault="0025568B" w:rsidP="00B74D07">
      <w:pPr>
        <w:pStyle w:val="Default"/>
        <w:rPr>
          <w:rFonts w:ascii="Times New Roman" w:hAnsi="Times New Roman" w:cs="Times New Roman"/>
          <w:color w:val="auto"/>
        </w:rPr>
      </w:pPr>
    </w:p>
    <w:p w:rsidR="0025568B" w:rsidRDefault="00B74D07" w:rsidP="0025568B">
      <w:pPr>
        <w:pStyle w:val="Default"/>
        <w:rPr>
          <w:rFonts w:ascii="Times New Roman" w:hAnsi="Times New Roman" w:cs="Times New Roman"/>
          <w:color w:val="auto"/>
        </w:rPr>
      </w:pPr>
      <w:r w:rsidRPr="002171F5">
        <w:rPr>
          <w:rFonts w:ascii="Times New Roman" w:hAnsi="Times New Roman" w:cs="Times New Roman"/>
          <w:color w:val="auto"/>
        </w:rPr>
        <w:t xml:space="preserve">The information in this SDS was obtained from sources which we believe are reliable. However, the information is provided without warranty, express or implied, regarding its correctness. </w:t>
      </w:r>
    </w:p>
    <w:p w:rsidR="00192A99" w:rsidRDefault="00B74D07" w:rsidP="00B74D07">
      <w:pPr>
        <w:pStyle w:val="Default"/>
        <w:ind w:left="2160" w:hanging="2160"/>
        <w:rPr>
          <w:rFonts w:ascii="Times New Roman" w:hAnsi="Times New Roman" w:cs="Times New Roman"/>
          <w:color w:val="auto"/>
        </w:rPr>
      </w:pPr>
      <w:r w:rsidRPr="002171F5">
        <w:rPr>
          <w:rFonts w:ascii="Times New Roman" w:hAnsi="Times New Roman" w:cs="Times New Roman"/>
          <w:color w:val="auto"/>
        </w:rPr>
        <w:t>The conditions or methods of handling, storage, use and disposal</w:t>
      </w:r>
      <w:r w:rsidR="00192A99">
        <w:rPr>
          <w:rFonts w:ascii="Times New Roman" w:hAnsi="Times New Roman" w:cs="Times New Roman"/>
          <w:color w:val="auto"/>
        </w:rPr>
        <w:t xml:space="preserve"> of this product are beyond our</w:t>
      </w:r>
    </w:p>
    <w:p w:rsidR="00192A99" w:rsidRDefault="00B74D07" w:rsidP="00192A99">
      <w:pPr>
        <w:pStyle w:val="Default"/>
        <w:ind w:left="2160" w:hanging="2160"/>
        <w:rPr>
          <w:rFonts w:ascii="Times New Roman" w:hAnsi="Times New Roman" w:cs="Times New Roman"/>
          <w:color w:val="auto"/>
        </w:rPr>
      </w:pPr>
      <w:proofErr w:type="gramStart"/>
      <w:r w:rsidRPr="002171F5">
        <w:rPr>
          <w:rFonts w:ascii="Times New Roman" w:hAnsi="Times New Roman" w:cs="Times New Roman"/>
          <w:color w:val="auto"/>
        </w:rPr>
        <w:t>control</w:t>
      </w:r>
      <w:proofErr w:type="gramEnd"/>
      <w:r w:rsidRPr="002171F5">
        <w:rPr>
          <w:rFonts w:ascii="Times New Roman" w:hAnsi="Times New Roman" w:cs="Times New Roman"/>
          <w:color w:val="auto"/>
        </w:rPr>
        <w:t xml:space="preserve"> and may be beyond our</w:t>
      </w:r>
      <w:r w:rsidR="00192A99">
        <w:rPr>
          <w:rFonts w:ascii="Times New Roman" w:hAnsi="Times New Roman" w:cs="Times New Roman"/>
          <w:color w:val="auto"/>
        </w:rPr>
        <w:t xml:space="preserve"> </w:t>
      </w:r>
      <w:r w:rsidRPr="002171F5">
        <w:rPr>
          <w:rFonts w:ascii="Times New Roman" w:hAnsi="Times New Roman" w:cs="Times New Roman"/>
          <w:color w:val="auto"/>
        </w:rPr>
        <w:t>knowledge. For this and other reasons, we do not assume</w:t>
      </w:r>
    </w:p>
    <w:p w:rsidR="00B74D07" w:rsidRDefault="00B74D07" w:rsidP="00192A99">
      <w:pPr>
        <w:pStyle w:val="Default"/>
        <w:rPr>
          <w:rFonts w:ascii="Times New Roman" w:hAnsi="Times New Roman" w:cs="Times New Roman"/>
          <w:color w:val="auto"/>
        </w:rPr>
      </w:pPr>
      <w:r w:rsidRPr="002171F5">
        <w:rPr>
          <w:rFonts w:ascii="Times New Roman" w:hAnsi="Times New Roman" w:cs="Times New Roman"/>
          <w:color w:val="auto"/>
        </w:rPr>
        <w:t>responsibility and expressly disclaim liability for loss, damage or expense arising out of or in any way connected with the handling, storage and disposal of the product.</w:t>
      </w:r>
    </w:p>
    <w:p w:rsidR="007A793A" w:rsidRDefault="007A793A" w:rsidP="00192A99">
      <w:pPr>
        <w:pStyle w:val="Default"/>
        <w:rPr>
          <w:rFonts w:ascii="Times New Roman" w:hAnsi="Times New Roman" w:cs="Times New Roman"/>
          <w:color w:val="auto"/>
        </w:rPr>
      </w:pPr>
    </w:p>
    <w:p w:rsidR="007A793A" w:rsidRDefault="007A793A" w:rsidP="00192A99">
      <w:pPr>
        <w:pStyle w:val="Default"/>
        <w:rPr>
          <w:rFonts w:ascii="Times New Roman" w:hAnsi="Times New Roman" w:cs="Times New Roman"/>
          <w:color w:val="auto"/>
        </w:rPr>
      </w:pPr>
      <w:r>
        <w:rPr>
          <w:rFonts w:ascii="Times New Roman" w:hAnsi="Times New Roman" w:cs="Times New Roman"/>
          <w:color w:val="auto"/>
        </w:rPr>
        <w:t>Revision History:</w:t>
      </w:r>
    </w:p>
    <w:p w:rsidR="007A793A" w:rsidRPr="002171F5" w:rsidRDefault="00A94734" w:rsidP="00192A99">
      <w:pPr>
        <w:pStyle w:val="Default"/>
        <w:rPr>
          <w:rFonts w:ascii="Times New Roman" w:hAnsi="Times New Roman" w:cs="Times New Roman"/>
        </w:rPr>
      </w:pPr>
      <w:r>
        <w:rPr>
          <w:rFonts w:ascii="Times New Roman" w:hAnsi="Times New Roman" w:cs="Times New Roman"/>
          <w:color w:val="auto"/>
        </w:rPr>
        <w:t>New; 03/14/2016</w:t>
      </w:r>
    </w:p>
    <w:p w:rsidR="00B74D07" w:rsidRPr="002171F5" w:rsidRDefault="00B74D07" w:rsidP="00B74D07">
      <w:pPr>
        <w:pStyle w:val="Default"/>
        <w:rPr>
          <w:rFonts w:ascii="Times New Roman" w:hAnsi="Times New Roman" w:cs="Times New Roman"/>
        </w:rPr>
      </w:pPr>
    </w:p>
    <w:sectPr w:rsidR="00B74D07" w:rsidRPr="002171F5" w:rsidSect="004E0F1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E7" w:rsidRDefault="00EC4FE7" w:rsidP="006C1AB0">
      <w:r>
        <w:separator/>
      </w:r>
    </w:p>
  </w:endnote>
  <w:endnote w:type="continuationSeparator" w:id="0">
    <w:p w:rsidR="00EC4FE7" w:rsidRDefault="00EC4FE7" w:rsidP="006C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Sans">
    <w:altName w:val="MS Mincho"/>
    <w:panose1 w:val="00000000000000000000"/>
    <w:charset w:val="80"/>
    <w:family w:val="auto"/>
    <w:notTrueType/>
    <w:pitch w:val="default"/>
    <w:sig w:usb0="00000001" w:usb1="08070000" w:usb2="00000010" w:usb3="00000000" w:csb0="00020000" w:csb1="00000000"/>
  </w:font>
  <w:font w:name="Noto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748205"/>
      <w:docPartObj>
        <w:docPartGallery w:val="Page Numbers (Bottom of Page)"/>
        <w:docPartUnique/>
      </w:docPartObj>
    </w:sdtPr>
    <w:sdtEndPr>
      <w:rPr>
        <w:color w:val="7F7F7F" w:themeColor="background1" w:themeShade="7F"/>
        <w:spacing w:val="60"/>
      </w:rPr>
    </w:sdtEndPr>
    <w:sdtContent>
      <w:p w:rsidR="003F7A52" w:rsidRDefault="003F7A52">
        <w:pPr>
          <w:pStyle w:val="Footer"/>
          <w:pBdr>
            <w:top w:val="single" w:sz="4" w:space="1" w:color="D9D9D9" w:themeColor="background1" w:themeShade="D9"/>
          </w:pBdr>
          <w:rPr>
            <w:b/>
          </w:rPr>
        </w:pPr>
        <w:r>
          <w:fldChar w:fldCharType="begin"/>
        </w:r>
        <w:r>
          <w:instrText xml:space="preserve"> PAGE   \* MERGEFORMAT </w:instrText>
        </w:r>
        <w:r>
          <w:fldChar w:fldCharType="separate"/>
        </w:r>
        <w:r w:rsidR="002C47F0" w:rsidRPr="002C47F0">
          <w:rPr>
            <w:b/>
            <w:noProof/>
          </w:rPr>
          <w:t>18</w:t>
        </w:r>
        <w:r>
          <w:rPr>
            <w:b/>
            <w:noProof/>
          </w:rPr>
          <w:fldChar w:fldCharType="end"/>
        </w:r>
        <w:r>
          <w:rPr>
            <w:b/>
          </w:rPr>
          <w:t xml:space="preserve"> | </w:t>
        </w:r>
        <w:r>
          <w:rPr>
            <w:color w:val="7F7F7F" w:themeColor="background1" w:themeShade="7F"/>
            <w:spacing w:val="60"/>
          </w:rPr>
          <w:t>Page</w:t>
        </w:r>
      </w:p>
    </w:sdtContent>
  </w:sdt>
  <w:p w:rsidR="003F7A52" w:rsidRDefault="003F7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E7" w:rsidRDefault="00EC4FE7" w:rsidP="006C1AB0">
      <w:r>
        <w:separator/>
      </w:r>
    </w:p>
  </w:footnote>
  <w:footnote w:type="continuationSeparator" w:id="0">
    <w:p w:rsidR="00EC4FE7" w:rsidRDefault="00EC4FE7" w:rsidP="006C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52" w:rsidRDefault="002C47F0" w:rsidP="006C1AB0">
    <w:pPr>
      <w:rPr>
        <w:rFonts w:asciiTheme="minorHAnsi" w:hAnsiTheme="minorHAnsi"/>
        <w:b/>
        <w:bCs/>
        <w:sz w:val="16"/>
        <w:szCs w:val="16"/>
      </w:rPr>
    </w:pPr>
    <w:r>
      <w:rPr>
        <w:b/>
        <w:bCs/>
        <w:noProof/>
        <w:sz w:val="32"/>
      </w:rPr>
      <w:drawing>
        <wp:inline distT="0" distB="0" distL="0" distR="0" wp14:anchorId="5A179C8D" wp14:editId="56DDA94F">
          <wp:extent cx="1038225" cy="4858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507" cy="493957"/>
                  </a:xfrm>
                  <a:prstGeom prst="rect">
                    <a:avLst/>
                  </a:prstGeom>
                  <a:noFill/>
                  <a:ln>
                    <a:noFill/>
                  </a:ln>
                </pic:spPr>
              </pic:pic>
            </a:graphicData>
          </a:graphic>
        </wp:inline>
      </w:drawing>
    </w:r>
    <w:r w:rsidR="003F7A52">
      <w:rPr>
        <w:rFonts w:asciiTheme="minorHAnsi" w:hAnsiTheme="minorHAnsi"/>
        <w:b/>
        <w:bCs/>
        <w:sz w:val="16"/>
        <w:szCs w:val="16"/>
      </w:rPr>
      <w:tab/>
    </w:r>
  </w:p>
  <w:p w:rsidR="003F7A52" w:rsidRPr="00A94734" w:rsidRDefault="003F7A52" w:rsidP="007B5147">
    <w:pPr>
      <w:autoSpaceDE w:val="0"/>
      <w:autoSpaceDN w:val="0"/>
      <w:adjustRightInd w:val="0"/>
      <w:rPr>
        <w:rFonts w:eastAsiaTheme="minorHAnsi"/>
        <w:b/>
        <w:bCs/>
        <w:color w:val="000000"/>
        <w:sz w:val="28"/>
        <w:szCs w:val="28"/>
      </w:rPr>
    </w:pPr>
    <w:proofErr w:type="gramStart"/>
    <w:r w:rsidRPr="00A94734">
      <w:rPr>
        <w:b/>
        <w:bCs/>
        <w:sz w:val="28"/>
        <w:szCs w:val="28"/>
      </w:rPr>
      <w:t>SDS  No</w:t>
    </w:r>
    <w:proofErr w:type="gramEnd"/>
    <w:r w:rsidRPr="00A94734">
      <w:rPr>
        <w:b/>
        <w:bCs/>
        <w:sz w:val="28"/>
        <w:szCs w:val="28"/>
      </w:rPr>
      <w:t xml:space="preserve">.: .0003  </w:t>
    </w:r>
    <w:r w:rsidRPr="00A94734">
      <w:rPr>
        <w:rFonts w:eastAsiaTheme="minorHAnsi"/>
        <w:b/>
        <w:bCs/>
        <w:color w:val="000000"/>
        <w:sz w:val="28"/>
        <w:szCs w:val="28"/>
      </w:rPr>
      <w:t>Safety Data Sheet</w:t>
    </w:r>
  </w:p>
  <w:p w:rsidR="003F7A52" w:rsidRPr="00A94734" w:rsidRDefault="003F7A52" w:rsidP="007B5147">
    <w:pPr>
      <w:autoSpaceDE w:val="0"/>
      <w:autoSpaceDN w:val="0"/>
      <w:adjustRightInd w:val="0"/>
      <w:rPr>
        <w:rFonts w:eastAsia="NotoSans"/>
        <w:color w:val="FFFFFF"/>
        <w:sz w:val="28"/>
        <w:szCs w:val="28"/>
      </w:rPr>
    </w:pPr>
    <w:r w:rsidRPr="00A94734">
      <w:rPr>
        <w:rFonts w:eastAsiaTheme="minorHAnsi"/>
        <w:b/>
        <w:bCs/>
        <w:color w:val="000000"/>
        <w:sz w:val="28"/>
        <w:szCs w:val="28"/>
      </w:rPr>
      <w:t>Nickel-Chromium Alloys</w:t>
    </w:r>
  </w:p>
  <w:p w:rsidR="003F7A52" w:rsidRPr="00A94734" w:rsidRDefault="003F7A52" w:rsidP="007B5147">
    <w:pPr>
      <w:autoSpaceDE w:val="0"/>
      <w:autoSpaceDN w:val="0"/>
      <w:adjustRightInd w:val="0"/>
      <w:rPr>
        <w:rFonts w:eastAsiaTheme="minorHAnsi"/>
        <w:b/>
        <w:bCs/>
        <w:color w:val="000000"/>
        <w:sz w:val="28"/>
        <w:szCs w:val="28"/>
      </w:rPr>
    </w:pPr>
    <w:r w:rsidRPr="00A94734">
      <w:rPr>
        <w:rFonts w:eastAsiaTheme="minorHAnsi"/>
        <w:b/>
        <w:bCs/>
        <w:color w:val="000000"/>
        <w:sz w:val="28"/>
        <w:szCs w:val="28"/>
      </w:rPr>
      <w:t>Nickel-Chromium-Iron Alloys</w:t>
    </w:r>
  </w:p>
  <w:p w:rsidR="003F7A52" w:rsidRPr="00D02331" w:rsidRDefault="003F7A52" w:rsidP="007B5147">
    <w:pPr>
      <w:rPr>
        <w:b/>
        <w:bCs/>
        <w:sz w:val="24"/>
        <w:szCs w:val="24"/>
      </w:rPr>
    </w:pPr>
    <w:r>
      <w:rPr>
        <w:b/>
        <w:bCs/>
        <w:sz w:val="24"/>
        <w:szCs w:val="24"/>
      </w:rPr>
      <w:t>REVISION 0, DATE: 03/14/2016</w:t>
    </w:r>
  </w:p>
  <w:p w:rsidR="003F7A52" w:rsidRDefault="003F7A52" w:rsidP="00A94734">
    <w:pPr>
      <w:rPr>
        <w:rFonts w:asciiTheme="minorHAnsi" w:hAnsiTheme="minorHAnsi"/>
        <w:b/>
        <w:bCs/>
        <w:sz w:val="16"/>
        <w:szCs w:val="16"/>
      </w:rPr>
    </w:pPr>
    <w:r>
      <w:rPr>
        <w:b/>
        <w:bCs/>
        <w:sz w:val="24"/>
        <w:szCs w:val="24"/>
      </w:rPr>
      <w:t xml:space="preserve">Material Name: </w:t>
    </w:r>
    <w:proofErr w:type="spellStart"/>
    <w:r>
      <w:rPr>
        <w:b/>
        <w:bCs/>
        <w:sz w:val="24"/>
        <w:szCs w:val="24"/>
      </w:rPr>
      <w:t>NiCrFe</w:t>
    </w:r>
    <w:proofErr w:type="spellEnd"/>
    <w:r>
      <w:rPr>
        <w:b/>
        <w:bCs/>
        <w:sz w:val="24"/>
        <w:szCs w:val="24"/>
      </w:rPr>
      <w:t>-Alloys</w:t>
    </w:r>
    <w:r>
      <w:rPr>
        <w:rFonts w:asciiTheme="minorHAnsi" w:hAnsiTheme="minorHAnsi"/>
        <w:b/>
        <w:bCs/>
        <w:sz w:val="16"/>
        <w:szCs w:val="16"/>
      </w:rPr>
      <w:tab/>
    </w:r>
    <w:r>
      <w:rPr>
        <w:rFonts w:asciiTheme="minorHAnsi" w:hAnsiTheme="minorHAnsi"/>
        <w:b/>
        <w:bC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3560"/>
    <w:multiLevelType w:val="hybridMultilevel"/>
    <w:tmpl w:val="546A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2"/>
    <w:rsid w:val="0005141C"/>
    <w:rsid w:val="000902BC"/>
    <w:rsid w:val="000B5C5A"/>
    <w:rsid w:val="000D05C9"/>
    <w:rsid w:val="00192A99"/>
    <w:rsid w:val="001A62C1"/>
    <w:rsid w:val="001D6BE4"/>
    <w:rsid w:val="001E0F5C"/>
    <w:rsid w:val="002171F5"/>
    <w:rsid w:val="0024031C"/>
    <w:rsid w:val="0025568B"/>
    <w:rsid w:val="00262845"/>
    <w:rsid w:val="002A2D41"/>
    <w:rsid w:val="002B29B9"/>
    <w:rsid w:val="002C47F0"/>
    <w:rsid w:val="00303516"/>
    <w:rsid w:val="00311A96"/>
    <w:rsid w:val="00316594"/>
    <w:rsid w:val="00345D6E"/>
    <w:rsid w:val="003772A2"/>
    <w:rsid w:val="003A6154"/>
    <w:rsid w:val="003A62D6"/>
    <w:rsid w:val="003B257A"/>
    <w:rsid w:val="003F7A52"/>
    <w:rsid w:val="00417341"/>
    <w:rsid w:val="00474C25"/>
    <w:rsid w:val="004C273E"/>
    <w:rsid w:val="004E0F1C"/>
    <w:rsid w:val="004F2952"/>
    <w:rsid w:val="0054638C"/>
    <w:rsid w:val="0055607B"/>
    <w:rsid w:val="005569AD"/>
    <w:rsid w:val="005B4769"/>
    <w:rsid w:val="005D7DFC"/>
    <w:rsid w:val="00610F4A"/>
    <w:rsid w:val="0062065E"/>
    <w:rsid w:val="0066355C"/>
    <w:rsid w:val="006818E4"/>
    <w:rsid w:val="0068324A"/>
    <w:rsid w:val="00687328"/>
    <w:rsid w:val="00692504"/>
    <w:rsid w:val="006C1AB0"/>
    <w:rsid w:val="006F6857"/>
    <w:rsid w:val="00712945"/>
    <w:rsid w:val="0072129A"/>
    <w:rsid w:val="00731956"/>
    <w:rsid w:val="00767327"/>
    <w:rsid w:val="00783A0F"/>
    <w:rsid w:val="00790CCF"/>
    <w:rsid w:val="007A2BE9"/>
    <w:rsid w:val="007A6666"/>
    <w:rsid w:val="007A793A"/>
    <w:rsid w:val="007B5147"/>
    <w:rsid w:val="007F6763"/>
    <w:rsid w:val="0083734B"/>
    <w:rsid w:val="00857943"/>
    <w:rsid w:val="00870DA5"/>
    <w:rsid w:val="00871EA2"/>
    <w:rsid w:val="00882837"/>
    <w:rsid w:val="008C6751"/>
    <w:rsid w:val="008D5018"/>
    <w:rsid w:val="008F3253"/>
    <w:rsid w:val="009270A7"/>
    <w:rsid w:val="009523BF"/>
    <w:rsid w:val="00971EC7"/>
    <w:rsid w:val="00980CD2"/>
    <w:rsid w:val="009A38EE"/>
    <w:rsid w:val="00A07549"/>
    <w:rsid w:val="00A252C7"/>
    <w:rsid w:val="00A36120"/>
    <w:rsid w:val="00A40812"/>
    <w:rsid w:val="00A628AE"/>
    <w:rsid w:val="00A74587"/>
    <w:rsid w:val="00A8272D"/>
    <w:rsid w:val="00A86FE7"/>
    <w:rsid w:val="00A94734"/>
    <w:rsid w:val="00A96540"/>
    <w:rsid w:val="00B3319F"/>
    <w:rsid w:val="00B74D07"/>
    <w:rsid w:val="00BA71AF"/>
    <w:rsid w:val="00BD1235"/>
    <w:rsid w:val="00BD7504"/>
    <w:rsid w:val="00BF5670"/>
    <w:rsid w:val="00C3466A"/>
    <w:rsid w:val="00C93E19"/>
    <w:rsid w:val="00CB68E4"/>
    <w:rsid w:val="00D02331"/>
    <w:rsid w:val="00D25AAA"/>
    <w:rsid w:val="00D32DD4"/>
    <w:rsid w:val="00D5753E"/>
    <w:rsid w:val="00D6093A"/>
    <w:rsid w:val="00DB5B00"/>
    <w:rsid w:val="00DC6923"/>
    <w:rsid w:val="00E14041"/>
    <w:rsid w:val="00E25785"/>
    <w:rsid w:val="00E35BF0"/>
    <w:rsid w:val="00E43DA6"/>
    <w:rsid w:val="00E4771B"/>
    <w:rsid w:val="00EC4FE7"/>
    <w:rsid w:val="00ED3D84"/>
    <w:rsid w:val="00EE6D3F"/>
    <w:rsid w:val="00EF6C02"/>
    <w:rsid w:val="00F128B5"/>
    <w:rsid w:val="00F346F9"/>
    <w:rsid w:val="00F67080"/>
    <w:rsid w:val="00FA07B3"/>
    <w:rsid w:val="00FB6D19"/>
    <w:rsid w:val="00FD76F7"/>
    <w:rsid w:val="00FE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EA922-03C2-4934-A871-4DA8FD4E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E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71EA2"/>
    <w:rPr>
      <w:color w:val="0000FF"/>
      <w:u w:val="single"/>
    </w:rPr>
  </w:style>
  <w:style w:type="paragraph" w:styleId="BalloonText">
    <w:name w:val="Balloon Text"/>
    <w:basedOn w:val="Normal"/>
    <w:link w:val="BalloonTextChar"/>
    <w:uiPriority w:val="99"/>
    <w:semiHidden/>
    <w:unhideWhenUsed/>
    <w:rsid w:val="00871EA2"/>
    <w:rPr>
      <w:rFonts w:ascii="Tahoma" w:hAnsi="Tahoma" w:cs="Tahoma"/>
      <w:sz w:val="16"/>
      <w:szCs w:val="16"/>
    </w:rPr>
  </w:style>
  <w:style w:type="character" w:customStyle="1" w:styleId="BalloonTextChar">
    <w:name w:val="Balloon Text Char"/>
    <w:basedOn w:val="DefaultParagraphFont"/>
    <w:link w:val="BalloonText"/>
    <w:uiPriority w:val="99"/>
    <w:semiHidden/>
    <w:rsid w:val="00871EA2"/>
    <w:rPr>
      <w:rFonts w:ascii="Tahoma" w:eastAsia="Times New Roman" w:hAnsi="Tahoma" w:cs="Tahoma"/>
      <w:sz w:val="16"/>
      <w:szCs w:val="16"/>
    </w:rPr>
  </w:style>
  <w:style w:type="paragraph" w:customStyle="1" w:styleId="Default">
    <w:name w:val="Default"/>
    <w:rsid w:val="00E1404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C1AB0"/>
    <w:pPr>
      <w:tabs>
        <w:tab w:val="center" w:pos="4680"/>
        <w:tab w:val="right" w:pos="9360"/>
      </w:tabs>
    </w:pPr>
  </w:style>
  <w:style w:type="character" w:customStyle="1" w:styleId="HeaderChar">
    <w:name w:val="Header Char"/>
    <w:basedOn w:val="DefaultParagraphFont"/>
    <w:link w:val="Header"/>
    <w:uiPriority w:val="99"/>
    <w:rsid w:val="006C1A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1AB0"/>
    <w:pPr>
      <w:tabs>
        <w:tab w:val="center" w:pos="4680"/>
        <w:tab w:val="right" w:pos="9360"/>
      </w:tabs>
    </w:pPr>
  </w:style>
  <w:style w:type="character" w:customStyle="1" w:styleId="FooterChar">
    <w:name w:val="Footer Char"/>
    <w:basedOn w:val="DefaultParagraphFont"/>
    <w:link w:val="Footer"/>
    <w:uiPriority w:val="99"/>
    <w:rsid w:val="006C1AB0"/>
    <w:rPr>
      <w:rFonts w:ascii="Times New Roman" w:eastAsia="Times New Roman" w:hAnsi="Times New Roman" w:cs="Times New Roman"/>
      <w:sz w:val="20"/>
      <w:szCs w:val="20"/>
    </w:rPr>
  </w:style>
  <w:style w:type="paragraph" w:styleId="ListParagraph">
    <w:name w:val="List Paragraph"/>
    <w:basedOn w:val="Normal"/>
    <w:uiPriority w:val="34"/>
    <w:qFormat/>
    <w:rsid w:val="0024031C"/>
    <w:pPr>
      <w:ind w:left="720"/>
      <w:contextualSpacing/>
    </w:pPr>
  </w:style>
  <w:style w:type="table" w:styleId="TableGrid">
    <w:name w:val="Table Grid"/>
    <w:basedOn w:val="TableNormal"/>
    <w:uiPriority w:val="59"/>
    <w:rsid w:val="0026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477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477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ycomet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DMANDLE</dc:creator>
  <cp:keywords/>
  <dc:description/>
  <cp:lastModifiedBy>Laura Miklich</cp:lastModifiedBy>
  <cp:revision>3</cp:revision>
  <cp:lastPrinted>2014-08-05T21:33:00Z</cp:lastPrinted>
  <dcterms:created xsi:type="dcterms:W3CDTF">2016-10-07T12:56:00Z</dcterms:created>
  <dcterms:modified xsi:type="dcterms:W3CDTF">2016-10-07T13:06:00Z</dcterms:modified>
</cp:coreProperties>
</file>